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C9" w:rsidRPr="00671FC9" w:rsidRDefault="00671FC9">
      <w:pPr>
        <w:pStyle w:val="afe"/>
        <w:rPr>
          <w:rFonts w:ascii="Cambria" w:hAnsi="Cambria"/>
          <w:sz w:val="16"/>
          <w:szCs w:val="16"/>
        </w:rPr>
      </w:pPr>
    </w:p>
    <w:p w:rsidR="00671FC9" w:rsidRDefault="00493E81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Описание: Эмблема готовая" style="position:absolute;left:0;text-align:left;margin-left:-6.75pt;margin-top:9.45pt;width:169.15pt;height:130.85pt;z-index:251660288;visibility:visible">
            <v:imagedata r:id="rId10" o:title="Эмблема готовая"/>
          </v:shape>
        </w:pict>
      </w:r>
      <w:r w:rsidR="00671FC9">
        <w:rPr>
          <w:rStyle w:val="textdefault"/>
          <w:b/>
          <w:sz w:val="28"/>
          <w:szCs w:val="28"/>
        </w:rPr>
        <w:t>УТВЕРЖДЕНО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решением Оргкомитета</w:t>
      </w:r>
    </w:p>
    <w:p w:rsidR="00671FC9" w:rsidRPr="00435E0E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Молодежной секции РНК СИГРЭ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от «___»__________20___ г.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(протокол № ________)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Руководитель Оргкомитета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</w:p>
    <w:p w:rsidR="00671FC9" w:rsidRPr="00435E0E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____________________ Ф.И.О.</w:t>
      </w:r>
    </w:p>
    <w:p w:rsidR="00671FC9" w:rsidRPr="00422BCF" w:rsidRDefault="00671FC9" w:rsidP="00671FC9">
      <w:pPr>
        <w:pStyle w:val="paragraphcenter"/>
        <w:tabs>
          <w:tab w:val="left" w:pos="5529"/>
        </w:tabs>
        <w:spacing w:before="0" w:beforeAutospacing="0" w:after="0" w:afterAutospacing="0"/>
        <w:rPr>
          <w:rStyle w:val="textdefault"/>
          <w:b/>
          <w:sz w:val="28"/>
          <w:szCs w:val="28"/>
        </w:rPr>
      </w:pPr>
    </w:p>
    <w:p w:rsidR="00671FC9" w:rsidRDefault="00671FC9">
      <w:pPr>
        <w:pStyle w:val="afe"/>
        <w:rPr>
          <w:rFonts w:ascii="Cambria" w:hAnsi="Cambria"/>
          <w:sz w:val="72"/>
          <w:szCs w:val="72"/>
        </w:rPr>
      </w:pPr>
    </w:p>
    <w:p w:rsidR="00671FC9" w:rsidRDefault="00671FC9">
      <w:pPr>
        <w:pStyle w:val="afe"/>
        <w:rPr>
          <w:rFonts w:ascii="Cambria" w:hAnsi="Cambria"/>
          <w:sz w:val="72"/>
          <w:szCs w:val="72"/>
        </w:rPr>
      </w:pPr>
    </w:p>
    <w:p w:rsidR="00671FC9" w:rsidRPr="00671FC9" w:rsidRDefault="00493E81">
      <w:pPr>
        <w:pStyle w:val="afe"/>
        <w:rPr>
          <w:rFonts w:ascii="Cambria" w:hAnsi="Cambria"/>
          <w:sz w:val="72"/>
          <w:szCs w:val="72"/>
        </w:rPr>
      </w:pPr>
      <w:r>
        <w:rPr>
          <w:noProof/>
        </w:rPr>
        <w:pict>
          <v:rect id="Прямоугольник 2" o:spid="_x0000_s1030" style="position:absolute;margin-left:0;margin-top:0;width:642.6pt;height:64.4pt;z-index:251656192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<w10:wrap anchorx="page" anchory="page"/>
          </v:rect>
        </w:pict>
      </w:r>
      <w:r>
        <w:rPr>
          <w:noProof/>
        </w:rPr>
        <w:pict>
          <v:rect id="Прямоугольник 5" o:spid="_x0000_s1029" style="position:absolute;margin-left:38.75pt;margin-top:-20.3pt;width:7.15pt;height:882.7pt;z-index:251659264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4" o:spid="_x0000_s1028" style="position:absolute;margin-left:573.8pt;margin-top:-20.3pt;width:7.15pt;height:882.7pt;z-index:251658240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3" o:spid="_x0000_s1027" style="position:absolute;margin-left:-14.1pt;margin-top:.75pt;width:623.4pt;height:62.6pt;z-index:251657216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<w10:wrap anchorx="page" anchory="margin"/>
          </v:rect>
        </w:pict>
      </w:r>
    </w:p>
    <w:p w:rsidR="00E8251E" w:rsidRPr="00E8251E" w:rsidRDefault="00E8251E">
      <w:pPr>
        <w:pStyle w:val="afe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 xml:space="preserve">Методические </w:t>
      </w:r>
      <w:r w:rsidR="00EF060D">
        <w:rPr>
          <w:rFonts w:ascii="Cambria" w:hAnsi="Cambria"/>
          <w:sz w:val="72"/>
          <w:szCs w:val="72"/>
        </w:rPr>
        <w:t>указания</w:t>
      </w:r>
    </w:p>
    <w:p w:rsidR="002235F0" w:rsidRDefault="006932A7" w:rsidP="00E8251E">
      <w:pPr>
        <w:pStyle w:val="paragraphcenter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r w:rsidR="00E8251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="00B965F7">
        <w:rPr>
          <w:b/>
          <w:sz w:val="32"/>
          <w:szCs w:val="32"/>
        </w:rPr>
        <w:t>подготовке и оценке заданий О</w:t>
      </w:r>
      <w:r w:rsidR="00FF2F4A">
        <w:rPr>
          <w:b/>
          <w:sz w:val="32"/>
          <w:szCs w:val="32"/>
        </w:rPr>
        <w:t>лимпиады</w:t>
      </w:r>
      <w:r w:rsidR="00B965F7">
        <w:rPr>
          <w:b/>
          <w:sz w:val="32"/>
          <w:szCs w:val="32"/>
        </w:rPr>
        <w:t xml:space="preserve"> </w:t>
      </w:r>
      <w:r w:rsidR="00B965F7">
        <w:rPr>
          <w:b/>
          <w:sz w:val="32"/>
          <w:szCs w:val="32"/>
        </w:rPr>
        <w:t>по электроэнергет</w:t>
      </w:r>
      <w:r w:rsidR="00B965F7">
        <w:rPr>
          <w:b/>
          <w:sz w:val="32"/>
          <w:szCs w:val="32"/>
        </w:rPr>
        <w:t>и</w:t>
      </w:r>
      <w:r w:rsidR="00B965F7">
        <w:rPr>
          <w:b/>
          <w:sz w:val="32"/>
          <w:szCs w:val="32"/>
        </w:rPr>
        <w:t>ческой и электротехнической тематикам</w:t>
      </w:r>
      <w:proofErr w:type="gramEnd"/>
    </w:p>
    <w:p w:rsidR="00671FC9" w:rsidRPr="00671FC9" w:rsidRDefault="00671FC9" w:rsidP="00671FC9">
      <w:pPr>
        <w:pStyle w:val="paragraphcenter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71FC9" w:rsidRPr="00671FC9" w:rsidRDefault="00671FC9">
      <w:pPr>
        <w:pStyle w:val="afe"/>
        <w:rPr>
          <w:rFonts w:ascii="Cambria" w:hAnsi="Cambria"/>
          <w:sz w:val="36"/>
          <w:szCs w:val="36"/>
        </w:rPr>
      </w:pPr>
    </w:p>
    <w:p w:rsidR="00671FC9" w:rsidRPr="00671FC9" w:rsidRDefault="00671FC9">
      <w:pPr>
        <w:pStyle w:val="afe"/>
        <w:rPr>
          <w:rFonts w:ascii="Cambria" w:hAnsi="Cambria"/>
          <w:sz w:val="36"/>
          <w:szCs w:val="36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E8251E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E8251E" w:rsidRDefault="001D0A44">
      <w:pPr>
        <w:pStyle w:val="af9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1D0A44">
        <w:rPr>
          <w:rFonts w:ascii="Times New Roman" w:hAnsi="Times New Roman"/>
          <w:b w:val="0"/>
          <w:bCs w:val="0"/>
          <w:color w:val="auto"/>
        </w:rPr>
        <w:t>г. Москва</w:t>
      </w:r>
    </w:p>
    <w:p w:rsidR="00E8251E" w:rsidRDefault="001D0A44">
      <w:pPr>
        <w:pStyle w:val="af9"/>
        <w:spacing w:before="0"/>
        <w:jc w:val="center"/>
      </w:pPr>
      <w:r>
        <w:t>2012</w:t>
      </w:r>
      <w:r w:rsidR="00671FC9">
        <w:rPr>
          <w:b w:val="0"/>
        </w:rPr>
        <w:br w:type="page"/>
      </w:r>
      <w:r w:rsidR="005862EB">
        <w:lastRenderedPageBreak/>
        <w:t>Оглавление</w:t>
      </w:r>
    </w:p>
    <w:p w:rsidR="00F67C80" w:rsidRDefault="0029495C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 w:rsidR="002C1387">
        <w:instrText xml:space="preserve"> TOC \o "1-3" \h \z \u </w:instrText>
      </w:r>
      <w:r>
        <w:fldChar w:fldCharType="separate"/>
      </w:r>
      <w:hyperlink w:anchor="_Toc334526158" w:history="1">
        <w:r w:rsidR="00F67C80" w:rsidRPr="006971C0">
          <w:rPr>
            <w:rStyle w:val="af3"/>
            <w:noProof/>
          </w:rPr>
          <w:t>1.</w:t>
        </w:r>
        <w:r w:rsidR="00F67C8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F67C80" w:rsidRPr="006971C0">
          <w:rPr>
            <w:rStyle w:val="af3"/>
            <w:noProof/>
          </w:rPr>
          <w:t>Общие положения</w:t>
        </w:r>
        <w:r w:rsidR="00F67C80">
          <w:rPr>
            <w:noProof/>
            <w:webHidden/>
          </w:rPr>
          <w:tab/>
        </w:r>
        <w:r w:rsidR="00F67C80">
          <w:rPr>
            <w:noProof/>
            <w:webHidden/>
          </w:rPr>
          <w:fldChar w:fldCharType="begin"/>
        </w:r>
        <w:r w:rsidR="00F67C80">
          <w:rPr>
            <w:noProof/>
            <w:webHidden/>
          </w:rPr>
          <w:instrText xml:space="preserve"> PAGEREF _Toc334526158 \h </w:instrText>
        </w:r>
        <w:r w:rsidR="00F67C80">
          <w:rPr>
            <w:noProof/>
            <w:webHidden/>
          </w:rPr>
        </w:r>
        <w:r w:rsidR="00F67C80">
          <w:rPr>
            <w:noProof/>
            <w:webHidden/>
          </w:rPr>
          <w:fldChar w:fldCharType="separate"/>
        </w:r>
        <w:r w:rsidR="00F67C80">
          <w:rPr>
            <w:noProof/>
            <w:webHidden/>
          </w:rPr>
          <w:t>1</w:t>
        </w:r>
        <w:r w:rsidR="00F67C80">
          <w:rPr>
            <w:noProof/>
            <w:webHidden/>
          </w:rPr>
          <w:fldChar w:fldCharType="end"/>
        </w:r>
      </w:hyperlink>
    </w:p>
    <w:p w:rsidR="00F67C80" w:rsidRDefault="00F67C8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159" w:history="1">
        <w:r w:rsidRPr="006971C0">
          <w:rPr>
            <w:rStyle w:val="af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6971C0">
          <w:rPr>
            <w:rStyle w:val="af3"/>
            <w:noProof/>
          </w:rPr>
          <w:t>Требования к подготовке и оформлению заданий Олимпиады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_Toc334526159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7C80" w:rsidRDefault="00F67C8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160" w:history="1">
        <w:r w:rsidRPr="006971C0">
          <w:rPr>
            <w:rStyle w:val="af3"/>
            <w:noProof/>
            <w:lang w:eastAsia="ru-RU"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6971C0">
          <w:rPr>
            <w:rStyle w:val="af3"/>
            <w:noProof/>
            <w:lang w:eastAsia="ru-RU"/>
          </w:rPr>
          <w:t>Требования к подготовке и оформлению тестовых вопросов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_Toc334526160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7C80" w:rsidRDefault="00F67C8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161" w:history="1">
        <w:r w:rsidRPr="006971C0">
          <w:rPr>
            <w:rStyle w:val="af3"/>
            <w:noProof/>
            <w:lang w:eastAsia="ru-RU"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6971C0">
          <w:rPr>
            <w:rStyle w:val="af3"/>
            <w:noProof/>
            <w:lang w:eastAsia="ru-RU"/>
          </w:rPr>
          <w:t>Требования к подготовке и оформлению задач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_Toc334526161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7C80" w:rsidRDefault="00F67C8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162" w:history="1">
        <w:r w:rsidRPr="006971C0">
          <w:rPr>
            <w:rStyle w:val="af3"/>
            <w:rFonts w:asciiTheme="majorHAnsi" w:hAnsiTheme="majorHAnsi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6971C0">
          <w:rPr>
            <w:rStyle w:val="af3"/>
            <w:rFonts w:asciiTheme="majorHAnsi" w:hAnsiTheme="majorHAnsi"/>
            <w:noProof/>
          </w:rPr>
          <w:t>Проверка и оценка олимпиадных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_Toc334526162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7C80" w:rsidRDefault="00F67C8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163" w:history="1">
        <w:r w:rsidRPr="006971C0">
          <w:rPr>
            <w:rStyle w:val="af3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6971C0">
          <w:rPr>
            <w:rStyle w:val="af3"/>
            <w:noProof/>
          </w:rPr>
          <w:t>Проверка и оценка тестовых вопросов олимпиадных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_Toc334526163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7C80" w:rsidRDefault="00F67C80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34526164" w:history="1">
        <w:r w:rsidRPr="006971C0">
          <w:rPr>
            <w:rStyle w:val="af3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6971C0">
          <w:rPr>
            <w:rStyle w:val="af3"/>
            <w:noProof/>
          </w:rPr>
          <w:t>Проверка и оценка задачи олимпиадного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_Toc334526164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62EB" w:rsidRPr="005862EB" w:rsidRDefault="0029495C" w:rsidP="00BB7313">
      <w:pPr>
        <w:pStyle w:val="24"/>
        <w:rPr>
          <w:rStyle w:val="textdefault"/>
        </w:rPr>
      </w:pPr>
      <w:r>
        <w:fldChar w:fldCharType="end"/>
      </w:r>
    </w:p>
    <w:p w:rsidR="00197DE1" w:rsidRPr="005862EB" w:rsidRDefault="00197DE1" w:rsidP="00197DE1">
      <w:pPr>
        <w:pStyle w:val="paragraphcenter"/>
        <w:tabs>
          <w:tab w:val="left" w:pos="1418"/>
        </w:tabs>
        <w:spacing w:before="120" w:beforeAutospacing="0" w:after="0" w:afterAutospacing="0"/>
        <w:jc w:val="both"/>
        <w:rPr>
          <w:rStyle w:val="textdefault"/>
          <w:sz w:val="28"/>
          <w:szCs w:val="28"/>
        </w:rPr>
      </w:pPr>
    </w:p>
    <w:p w:rsidR="00923AB9" w:rsidRPr="00CE4349" w:rsidRDefault="00F56593" w:rsidP="009F54E3">
      <w:pPr>
        <w:pStyle w:val="2"/>
        <w:numPr>
          <w:ilvl w:val="0"/>
          <w:numId w:val="4"/>
        </w:numPr>
        <w:tabs>
          <w:tab w:val="left" w:pos="567"/>
        </w:tabs>
        <w:spacing w:before="120" w:line="240" w:lineRule="auto"/>
        <w:ind w:left="567" w:hanging="425"/>
        <w:rPr>
          <w:rStyle w:val="textdefault"/>
          <w:color w:val="auto"/>
          <w:sz w:val="32"/>
          <w:szCs w:val="32"/>
        </w:rPr>
      </w:pPr>
      <w:bookmarkStart w:id="0" w:name="_Toc334526158"/>
      <w:r>
        <w:rPr>
          <w:rStyle w:val="textdefault"/>
          <w:color w:val="auto"/>
          <w:sz w:val="32"/>
          <w:szCs w:val="32"/>
        </w:rPr>
        <w:t>Общие положения</w:t>
      </w:r>
      <w:bookmarkEnd w:id="0"/>
    </w:p>
    <w:p w:rsidR="00E8251E" w:rsidRDefault="00F56593" w:rsidP="00F67C80">
      <w:pPr>
        <w:numPr>
          <w:ilvl w:val="1"/>
          <w:numId w:val="4"/>
        </w:numPr>
        <w:tabs>
          <w:tab w:val="left" w:pos="567"/>
        </w:tabs>
        <w:spacing w:before="120" w:after="120" w:line="252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Методические </w:t>
      </w:r>
      <w:r w:rsidR="00EF060D">
        <w:rPr>
          <w:rFonts w:ascii="Times New Roman" w:eastAsia="Times New Roman" w:hAnsi="Times New Roman"/>
          <w:sz w:val="28"/>
          <w:szCs w:val="28"/>
          <w:lang w:eastAsia="ru-RU"/>
        </w:rPr>
        <w:t>указания</w:t>
      </w:r>
      <w:r w:rsidR="00EF060D"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рамках проведения </w:t>
      </w:r>
      <w:r w:rsidR="00B965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F2F4A">
        <w:rPr>
          <w:rFonts w:ascii="Times New Roman" w:eastAsia="Times New Roman" w:hAnsi="Times New Roman"/>
          <w:sz w:val="28"/>
          <w:szCs w:val="28"/>
          <w:lang w:eastAsia="ru-RU"/>
        </w:rPr>
        <w:t>лимпиады</w:t>
      </w:r>
      <w:r w:rsidR="00B965F7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FF2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5F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электроэнергетической </w:t>
      </w:r>
      <w:r w:rsidR="00B965F7">
        <w:rPr>
          <w:rFonts w:ascii="Times New Roman" w:eastAsia="Times New Roman" w:hAnsi="Times New Roman"/>
          <w:sz w:val="28"/>
          <w:szCs w:val="28"/>
          <w:lang w:eastAsia="ru-RU"/>
        </w:rPr>
        <w:t xml:space="preserve">и электротехническим тематикам </w:t>
      </w:r>
      <w:r w:rsidR="00EF060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60D" w:rsidRPr="00F56593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EF060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F060D" w:rsidRPr="00F56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593">
        <w:rPr>
          <w:rFonts w:ascii="Times New Roman" w:eastAsia="Times New Roman" w:hAnsi="Times New Roman"/>
          <w:sz w:val="28"/>
          <w:szCs w:val="28"/>
          <w:lang w:eastAsia="ru-RU"/>
        </w:rPr>
        <w:t>мероприятий Молодежной секции РНК СИГРЭ</w:t>
      </w:r>
      <w:r w:rsidR="00EF06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708A" w:rsidRPr="003D26F9" w:rsidRDefault="00F56593" w:rsidP="00F67C80">
      <w:pPr>
        <w:numPr>
          <w:ilvl w:val="1"/>
          <w:numId w:val="4"/>
        </w:numPr>
        <w:tabs>
          <w:tab w:val="left" w:pos="567"/>
        </w:tabs>
        <w:spacing w:before="120" w:after="120" w:line="252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6F9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="00FE521A" w:rsidRPr="003D26F9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указания </w:t>
      </w:r>
      <w:r w:rsidRPr="003D26F9">
        <w:rPr>
          <w:rFonts w:ascii="Times New Roman" w:eastAsia="Times New Roman" w:hAnsi="Times New Roman"/>
          <w:sz w:val="28"/>
          <w:szCs w:val="28"/>
          <w:lang w:eastAsia="ru-RU"/>
        </w:rPr>
        <w:t>должны использовать</w:t>
      </w:r>
      <w:r w:rsidR="003D26F9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FF2F4A" w:rsidRPr="003D26F9">
        <w:rPr>
          <w:rFonts w:ascii="Times New Roman" w:eastAsia="Times New Roman" w:hAnsi="Times New Roman"/>
          <w:sz w:val="28"/>
          <w:szCs w:val="28"/>
          <w:lang w:eastAsia="ru-RU"/>
        </w:rPr>
        <w:t>лены Жюри Олимпиады</w:t>
      </w:r>
      <w:r w:rsidR="006932A7" w:rsidRPr="003D26F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</w:t>
      </w:r>
      <w:r w:rsidR="003D26F9" w:rsidRPr="003D26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заданий,</w:t>
      </w:r>
      <w:r w:rsidR="006932A7" w:rsidRPr="003D26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и выставле</w:t>
      </w:r>
      <w:r w:rsidR="004C6EDA" w:rsidRPr="003D26F9">
        <w:rPr>
          <w:rFonts w:ascii="Times New Roman" w:eastAsia="Times New Roman" w:hAnsi="Times New Roman"/>
          <w:sz w:val="28"/>
          <w:szCs w:val="28"/>
          <w:lang w:eastAsia="ru-RU"/>
        </w:rPr>
        <w:t>ния оценки работ</w:t>
      </w:r>
      <w:r w:rsidR="006932A7" w:rsidRPr="003D26F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</w:t>
      </w:r>
      <w:r w:rsidR="006932A7" w:rsidRPr="003D26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932A7" w:rsidRPr="003D26F9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ников </w:t>
      </w:r>
      <w:r w:rsidR="00FF2F4A" w:rsidRPr="003D26F9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="006932A7" w:rsidRPr="003D26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251E" w:rsidRPr="00E8251E" w:rsidRDefault="00E8251E" w:rsidP="009F54E3">
      <w:pPr>
        <w:pStyle w:val="2"/>
        <w:numPr>
          <w:ilvl w:val="0"/>
          <w:numId w:val="4"/>
        </w:numPr>
        <w:tabs>
          <w:tab w:val="left" w:pos="567"/>
        </w:tabs>
        <w:spacing w:before="120" w:line="240" w:lineRule="auto"/>
        <w:ind w:left="567" w:hanging="425"/>
        <w:rPr>
          <w:rStyle w:val="textdefault"/>
          <w:color w:val="auto"/>
          <w:sz w:val="32"/>
          <w:szCs w:val="32"/>
        </w:rPr>
      </w:pPr>
      <w:bookmarkStart w:id="1" w:name="_Разработка_форм_документов,_использ"/>
      <w:bookmarkStart w:id="2" w:name="_Toc262637221"/>
      <w:bookmarkStart w:id="3" w:name="_Toc262644880"/>
      <w:bookmarkStart w:id="4" w:name="_Toc262648998"/>
      <w:bookmarkStart w:id="5" w:name="_Toc262649769"/>
      <w:bookmarkStart w:id="6" w:name="_Toc261961405"/>
      <w:bookmarkStart w:id="7" w:name="_Toc261964698"/>
      <w:bookmarkStart w:id="8" w:name="_Toc261964939"/>
      <w:bookmarkStart w:id="9" w:name="_Toc261961408"/>
      <w:bookmarkStart w:id="10" w:name="_Toc261964701"/>
      <w:bookmarkStart w:id="11" w:name="_Toc261964942"/>
      <w:bookmarkStart w:id="12" w:name="_Toc261961410"/>
      <w:bookmarkStart w:id="13" w:name="_Toc261964703"/>
      <w:bookmarkStart w:id="14" w:name="_Toc261964944"/>
      <w:bookmarkStart w:id="15" w:name="_Toc261961413"/>
      <w:bookmarkStart w:id="16" w:name="_Toc261964706"/>
      <w:bookmarkStart w:id="17" w:name="_Toc261964947"/>
      <w:bookmarkStart w:id="18" w:name="_Toc261961414"/>
      <w:bookmarkStart w:id="19" w:name="_Toc261964707"/>
      <w:bookmarkStart w:id="20" w:name="_Toc261964948"/>
      <w:bookmarkStart w:id="21" w:name="_Toc261961415"/>
      <w:bookmarkStart w:id="22" w:name="_Toc261964708"/>
      <w:bookmarkStart w:id="23" w:name="_Toc261964949"/>
      <w:bookmarkStart w:id="24" w:name="_Toc261961416"/>
      <w:bookmarkStart w:id="25" w:name="_Toc261964709"/>
      <w:bookmarkStart w:id="26" w:name="_Toc261964950"/>
      <w:bookmarkStart w:id="27" w:name="_Toc261961419"/>
      <w:bookmarkStart w:id="28" w:name="_Toc261964712"/>
      <w:bookmarkStart w:id="29" w:name="_Toc261964953"/>
      <w:bookmarkStart w:id="30" w:name="_Toc261961420"/>
      <w:bookmarkStart w:id="31" w:name="_Toc261964713"/>
      <w:bookmarkStart w:id="32" w:name="_Toc261964954"/>
      <w:bookmarkStart w:id="33" w:name="_Toc261961421"/>
      <w:bookmarkStart w:id="34" w:name="_Toc261964714"/>
      <w:bookmarkStart w:id="35" w:name="_Toc261964955"/>
      <w:bookmarkStart w:id="36" w:name="_Toc261961422"/>
      <w:bookmarkStart w:id="37" w:name="_Toc261964715"/>
      <w:bookmarkStart w:id="38" w:name="_Toc261964956"/>
      <w:bookmarkStart w:id="39" w:name="_Toc261961424"/>
      <w:bookmarkStart w:id="40" w:name="_Toc261964717"/>
      <w:bookmarkStart w:id="41" w:name="_Toc261964958"/>
      <w:bookmarkStart w:id="42" w:name="_Toc261961425"/>
      <w:bookmarkStart w:id="43" w:name="_Toc261964718"/>
      <w:bookmarkStart w:id="44" w:name="_Toc261964959"/>
      <w:bookmarkStart w:id="45" w:name="_Toc261961427"/>
      <w:bookmarkStart w:id="46" w:name="_Toc261964720"/>
      <w:bookmarkStart w:id="47" w:name="_Toc261964961"/>
      <w:bookmarkStart w:id="48" w:name="_Toc261961428"/>
      <w:bookmarkStart w:id="49" w:name="_Toc261964721"/>
      <w:bookmarkStart w:id="50" w:name="_Toc261964962"/>
      <w:bookmarkStart w:id="51" w:name="_Toc261961429"/>
      <w:bookmarkStart w:id="52" w:name="_Toc261964722"/>
      <w:bookmarkStart w:id="53" w:name="_Toc261964963"/>
      <w:bookmarkStart w:id="54" w:name="_Toc261961430"/>
      <w:bookmarkStart w:id="55" w:name="_Toc261964723"/>
      <w:bookmarkStart w:id="56" w:name="_Toc261964964"/>
      <w:bookmarkStart w:id="57" w:name="_Toc261961431"/>
      <w:bookmarkStart w:id="58" w:name="_Toc261964724"/>
      <w:bookmarkStart w:id="59" w:name="_Toc261964965"/>
      <w:bookmarkStart w:id="60" w:name="_Toc261961432"/>
      <w:bookmarkStart w:id="61" w:name="_Toc261964725"/>
      <w:bookmarkStart w:id="62" w:name="_Toc261964966"/>
      <w:bookmarkStart w:id="63" w:name="_Моделирование_регламентируемого_БП"/>
      <w:bookmarkStart w:id="64" w:name="_Разработка_схемы_БП"/>
      <w:bookmarkStart w:id="65" w:name="_Toc261961433"/>
      <w:bookmarkStart w:id="66" w:name="_Toc261964726"/>
      <w:bookmarkStart w:id="67" w:name="_Toc261964967"/>
      <w:bookmarkStart w:id="68" w:name="_Toc261961436"/>
      <w:bookmarkStart w:id="69" w:name="_Toc261964729"/>
      <w:bookmarkStart w:id="70" w:name="_Toc261964970"/>
      <w:bookmarkStart w:id="71" w:name="_Toc261961438"/>
      <w:bookmarkStart w:id="72" w:name="_Toc261964731"/>
      <w:bookmarkStart w:id="73" w:name="_Toc261964972"/>
      <w:bookmarkStart w:id="74" w:name="_Toc261961442"/>
      <w:bookmarkStart w:id="75" w:name="_Toc261964735"/>
      <w:bookmarkStart w:id="76" w:name="_Toc261964976"/>
      <w:bookmarkStart w:id="77" w:name="_Toc261961443"/>
      <w:bookmarkStart w:id="78" w:name="_Toc261964736"/>
      <w:bookmarkStart w:id="79" w:name="_Toc261964977"/>
      <w:bookmarkStart w:id="80" w:name="_Toc261961447"/>
      <w:bookmarkStart w:id="81" w:name="_Toc261964740"/>
      <w:bookmarkStart w:id="82" w:name="_Toc261964981"/>
      <w:bookmarkStart w:id="83" w:name="_Toc261961453"/>
      <w:bookmarkStart w:id="84" w:name="_Toc261964746"/>
      <w:bookmarkStart w:id="85" w:name="_Toc261964987"/>
      <w:bookmarkStart w:id="86" w:name="_Toc261961454"/>
      <w:bookmarkStart w:id="87" w:name="_Toc261964747"/>
      <w:bookmarkStart w:id="88" w:name="_Toc261964988"/>
      <w:bookmarkStart w:id="89" w:name="_Toc261961459"/>
      <w:bookmarkStart w:id="90" w:name="_Toc261964752"/>
      <w:bookmarkStart w:id="91" w:name="_Toc261964993"/>
      <w:bookmarkStart w:id="92" w:name="_Toc261961461"/>
      <w:bookmarkStart w:id="93" w:name="_Toc261964754"/>
      <w:bookmarkStart w:id="94" w:name="_Toc261964995"/>
      <w:bookmarkStart w:id="95" w:name="_Toc261961462"/>
      <w:bookmarkStart w:id="96" w:name="_Toc261964755"/>
      <w:bookmarkStart w:id="97" w:name="_Toc261964996"/>
      <w:bookmarkStart w:id="98" w:name="_Проверка_РР"/>
      <w:bookmarkStart w:id="99" w:name="_Toc261961471"/>
      <w:bookmarkStart w:id="100" w:name="_Toc261964764"/>
      <w:bookmarkStart w:id="101" w:name="_Toc261965005"/>
      <w:bookmarkStart w:id="102" w:name="_Toc261961474"/>
      <w:bookmarkStart w:id="103" w:name="_Toc261964767"/>
      <w:bookmarkStart w:id="104" w:name="_Toc261965008"/>
      <w:bookmarkStart w:id="105" w:name="_Toc261961475"/>
      <w:bookmarkStart w:id="106" w:name="_Toc261964768"/>
      <w:bookmarkStart w:id="107" w:name="_Toc261965009"/>
      <w:bookmarkStart w:id="108" w:name="_Toc261961477"/>
      <w:bookmarkStart w:id="109" w:name="_Toc261964770"/>
      <w:bookmarkStart w:id="110" w:name="_Toc261965011"/>
      <w:bookmarkStart w:id="111" w:name="_Toc261961478"/>
      <w:bookmarkStart w:id="112" w:name="_Toc261964771"/>
      <w:bookmarkStart w:id="113" w:name="_Toc261965012"/>
      <w:bookmarkStart w:id="114" w:name="_Toc261961479"/>
      <w:bookmarkStart w:id="115" w:name="_Toc261964772"/>
      <w:bookmarkStart w:id="116" w:name="_Toc261965013"/>
      <w:bookmarkStart w:id="117" w:name="_Toc261961483"/>
      <w:bookmarkStart w:id="118" w:name="_Toc261964776"/>
      <w:bookmarkStart w:id="119" w:name="_Toc261965017"/>
      <w:bookmarkStart w:id="120" w:name="_Toc261961489"/>
      <w:bookmarkStart w:id="121" w:name="_Toc261964782"/>
      <w:bookmarkStart w:id="122" w:name="_Toc261965023"/>
      <w:bookmarkStart w:id="123" w:name="_Toc261961492"/>
      <w:bookmarkStart w:id="124" w:name="_Toc261964785"/>
      <w:bookmarkStart w:id="125" w:name="_Toc261965026"/>
      <w:bookmarkStart w:id="126" w:name="_Toc261961493"/>
      <w:bookmarkStart w:id="127" w:name="_Toc261964786"/>
      <w:bookmarkStart w:id="128" w:name="_Toc261965027"/>
      <w:bookmarkStart w:id="129" w:name="_Toc261961495"/>
      <w:bookmarkStart w:id="130" w:name="_Toc261964788"/>
      <w:bookmarkStart w:id="131" w:name="_Toc261965029"/>
      <w:bookmarkStart w:id="132" w:name="_Toc261961513"/>
      <w:bookmarkStart w:id="133" w:name="_Toc261964806"/>
      <w:bookmarkStart w:id="134" w:name="_Toc261965047"/>
      <w:bookmarkStart w:id="135" w:name="_Toc261961514"/>
      <w:bookmarkStart w:id="136" w:name="_Toc261964807"/>
      <w:bookmarkStart w:id="137" w:name="_Toc261965048"/>
      <w:bookmarkStart w:id="138" w:name="_Toc329258248"/>
      <w:bookmarkStart w:id="139" w:name="_Toc329258372"/>
      <w:bookmarkStart w:id="140" w:name="_Toc329260160"/>
      <w:bookmarkStart w:id="141" w:name="_Toc329258249"/>
      <w:bookmarkStart w:id="142" w:name="_Toc329258373"/>
      <w:bookmarkStart w:id="143" w:name="_Toc329260161"/>
      <w:bookmarkStart w:id="144" w:name="_Toc3345261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E8251E">
        <w:rPr>
          <w:rStyle w:val="textdefault"/>
          <w:color w:val="auto"/>
          <w:sz w:val="32"/>
          <w:szCs w:val="32"/>
        </w:rPr>
        <w:t xml:space="preserve">Требования к </w:t>
      </w:r>
      <w:r w:rsidR="002235F0">
        <w:rPr>
          <w:rStyle w:val="textdefault"/>
          <w:color w:val="auto"/>
          <w:sz w:val="32"/>
          <w:szCs w:val="32"/>
        </w:rPr>
        <w:t>подготовке</w:t>
      </w:r>
      <w:r w:rsidR="002235F0" w:rsidRPr="00E8251E">
        <w:rPr>
          <w:rStyle w:val="textdefault"/>
          <w:color w:val="auto"/>
          <w:sz w:val="32"/>
          <w:szCs w:val="32"/>
        </w:rPr>
        <w:t xml:space="preserve"> </w:t>
      </w:r>
      <w:r w:rsidRPr="00E8251E">
        <w:rPr>
          <w:rStyle w:val="textdefault"/>
          <w:color w:val="auto"/>
          <w:sz w:val="32"/>
          <w:szCs w:val="32"/>
        </w:rPr>
        <w:t xml:space="preserve">и оформлению </w:t>
      </w:r>
      <w:r w:rsidR="00FF2F4A">
        <w:rPr>
          <w:rStyle w:val="textdefault"/>
          <w:color w:val="auto"/>
          <w:sz w:val="32"/>
          <w:szCs w:val="32"/>
        </w:rPr>
        <w:t>заданий Олимп</w:t>
      </w:r>
      <w:r w:rsidR="00FF2F4A">
        <w:rPr>
          <w:rStyle w:val="textdefault"/>
          <w:color w:val="auto"/>
          <w:sz w:val="32"/>
          <w:szCs w:val="32"/>
        </w:rPr>
        <w:t>и</w:t>
      </w:r>
      <w:r w:rsidR="00FF2F4A">
        <w:rPr>
          <w:rStyle w:val="textdefault"/>
          <w:color w:val="auto"/>
          <w:sz w:val="32"/>
          <w:szCs w:val="32"/>
        </w:rPr>
        <w:t>ады</w:t>
      </w:r>
      <w:bookmarkEnd w:id="144"/>
    </w:p>
    <w:p w:rsidR="00E8251E" w:rsidRPr="00E8251E" w:rsidRDefault="00E8251E" w:rsidP="00F67C80">
      <w:pPr>
        <w:pStyle w:val="2"/>
        <w:keepNext w:val="0"/>
        <w:keepLines w:val="0"/>
        <w:numPr>
          <w:ilvl w:val="1"/>
          <w:numId w:val="4"/>
        </w:numPr>
        <w:tabs>
          <w:tab w:val="left" w:pos="567"/>
          <w:tab w:val="left" w:pos="851"/>
          <w:tab w:val="num" w:pos="1418"/>
        </w:tabs>
        <w:suppressAutoHyphens/>
        <w:spacing w:before="120" w:after="120" w:line="240" w:lineRule="auto"/>
        <w:ind w:left="851" w:hanging="709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5" w:name="_Toc334526160"/>
      <w:r w:rsidRPr="00E8251E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Требования к </w:t>
      </w:r>
      <w:r w:rsidR="002235F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подготовке</w:t>
      </w:r>
      <w:r w:rsidR="00FF2F4A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и оформлению</w:t>
      </w:r>
      <w:r w:rsidR="002235F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</w:t>
      </w:r>
      <w:r w:rsidR="00FF2F4A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тестовых вопросов</w:t>
      </w:r>
      <w:bookmarkEnd w:id="145"/>
    </w:p>
    <w:p w:rsidR="003D26F9" w:rsidRDefault="003D26F9" w:rsidP="00F67C80">
      <w:pPr>
        <w:numPr>
          <w:ilvl w:val="2"/>
          <w:numId w:val="4"/>
        </w:numPr>
        <w:tabs>
          <w:tab w:val="left" w:pos="1418"/>
        </w:tabs>
        <w:spacing w:after="0" w:line="252" w:lineRule="auto"/>
        <w:ind w:left="1418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формирования</w:t>
      </w:r>
      <w:r w:rsidR="00F5443C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членам Жюри необходимо подготовить 40 (Сорок) тестовых вопросов. По 10 вопросов по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дой тематике согласно п. 2.3.1. Положения об электроэнергетической олимпиаде</w:t>
      </w:r>
      <w:r w:rsidR="00F5443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Положение)</w:t>
      </w:r>
      <w:r w:rsidRPr="00EC079A">
        <w:rPr>
          <w:rFonts w:ascii="Times New Roman" w:hAnsi="Times New Roman"/>
          <w:sz w:val="28"/>
          <w:szCs w:val="28"/>
        </w:rPr>
        <w:t>.</w:t>
      </w:r>
    </w:p>
    <w:p w:rsidR="00E8251E" w:rsidRPr="00B71337" w:rsidRDefault="00A25235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Тестовые вопросы должны содержать </w:t>
      </w:r>
      <w:r w:rsidR="00F67C80">
        <w:rPr>
          <w:rFonts w:ascii="Times New Roman" w:eastAsia="Times New Roman" w:hAnsi="Times New Roman"/>
          <w:sz w:val="28"/>
          <w:szCs w:val="28"/>
          <w:lang w:eastAsia="ru-RU"/>
        </w:rPr>
        <w:t>не менее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вариантов отв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тов. </w:t>
      </w:r>
    </w:p>
    <w:p w:rsidR="00A25235" w:rsidRDefault="00A25235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Среди приведенных вариантов ответов на тестовый вопрос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 ответом должен быть только один.</w:t>
      </w:r>
    </w:p>
    <w:p w:rsidR="00F5443C" w:rsidRDefault="00F5443C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Тестовые вопросы могут содержать необходимость решения 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дельных листах (далее - черновик).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таких вопросов правильный ответ принимается только при наличии 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в черн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вике. </w:t>
      </w:r>
    </w:p>
    <w:p w:rsidR="00A25235" w:rsidRPr="00A25235" w:rsidRDefault="00A25235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тестовые вопросы должны быть подготовлены членами Жюри и переданы в Оргкомитет с приведенными правильными вариантами ответов.  </w:t>
      </w:r>
    </w:p>
    <w:p w:rsidR="00E8251E" w:rsidRDefault="00A25235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Тестовые вопросы с вариантами ответов и указанием правильного варианта ответа члены Жюри Олимпиады направляют </w:t>
      </w:r>
      <w:r w:rsidR="00B71337" w:rsidRPr="00F67C80">
        <w:rPr>
          <w:rFonts w:ascii="Times New Roman" w:eastAsia="Times New Roman" w:hAnsi="Times New Roman"/>
          <w:sz w:val="28"/>
          <w:szCs w:val="28"/>
          <w:lang w:eastAsia="ru-RU"/>
        </w:rPr>
        <w:t>Координатору Молодежной секции РНК СИГРЭ посредствам электронной почты в формате текстового редактора MS WORD</w:t>
      </w:r>
      <w:r w:rsidR="00E8251E" w:rsidRPr="00E825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235" w:rsidRDefault="00A25235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Координатор Молодежной секции РНК СИГРЭ из тестовых вопр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 составляет тестовую часть задания.</w:t>
      </w:r>
      <w:r w:rsidR="00F52503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Каждая тестовая часть задания должна включать 10 вопросов. Всего составляется 4 (Четыре) ра</w:t>
      </w:r>
      <w:r w:rsidR="00F5250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52503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личных варианта олимпиадных заданий. </w:t>
      </w:r>
    </w:p>
    <w:p w:rsidR="00A25235" w:rsidRDefault="00A25235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Тестовые вопросы по одной тематики не могут находиться по поря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ку. </w:t>
      </w:r>
      <w:r w:rsidR="006F3194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тестовый вопрос по тематике должен отличаться от предыдущего. </w:t>
      </w:r>
    </w:p>
    <w:p w:rsidR="00525120" w:rsidRDefault="000C3BB7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Тестовые вопросы оформляются на листе 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шрифтом </w:t>
      </w:r>
      <w:r w:rsidRPr="00F67C80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r w:rsidRPr="000C3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C80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r w:rsidRPr="000C3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C80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 кегель, интервал полуторный, поля: верхнее – 2 см, </w:t>
      </w:r>
      <w:r w:rsidR="00525120">
        <w:rPr>
          <w:rFonts w:ascii="Times New Roman" w:eastAsia="Times New Roman" w:hAnsi="Times New Roman"/>
          <w:sz w:val="28"/>
          <w:szCs w:val="28"/>
          <w:lang w:eastAsia="ru-RU"/>
        </w:rPr>
        <w:t>нижнее – 2 см., левое – 3 см., правое – 1,5 см.</w:t>
      </w:r>
    </w:p>
    <w:p w:rsidR="000C3BB7" w:rsidRDefault="00F52503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25120">
        <w:rPr>
          <w:rFonts w:ascii="Times New Roman" w:eastAsia="Times New Roman" w:hAnsi="Times New Roman"/>
          <w:sz w:val="28"/>
          <w:szCs w:val="28"/>
          <w:lang w:eastAsia="ru-RU"/>
        </w:rPr>
        <w:t xml:space="preserve">омер страницы указывается внизу по центру страницы. </w:t>
      </w:r>
      <w:r w:rsidR="000C3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3194" w:rsidRDefault="000C3BB7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Тестовые вопросы оформляются в виде пронумерованного списка, а варианты ответов указываются под буквами (а, б, в,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т.д.)</w:t>
      </w:r>
      <w:r w:rsidR="005251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5120" w:rsidRDefault="00525120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Шапка первой страницы</w:t>
      </w:r>
      <w:r w:rsidR="00F5443C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тестовых вопросов (первой страницы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09F">
        <w:rPr>
          <w:rFonts w:ascii="Times New Roman" w:eastAsia="Times New Roman" w:hAnsi="Times New Roman"/>
          <w:sz w:val="28"/>
          <w:szCs w:val="28"/>
          <w:lang w:eastAsia="ru-RU"/>
        </w:rPr>
        <w:t>зад</w:t>
      </w:r>
      <w:r w:rsidR="009B50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B509F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F544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иметь следующее оформление:</w:t>
      </w:r>
    </w:p>
    <w:p w:rsidR="00A114FF" w:rsidRDefault="00A114FF" w:rsidP="005D0275">
      <w:pPr>
        <w:tabs>
          <w:tab w:val="left" w:pos="1701"/>
        </w:tabs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275" w:rsidRDefault="005D0275" w:rsidP="005D0275">
      <w:pPr>
        <w:tabs>
          <w:tab w:val="left" w:pos="1701"/>
        </w:tabs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120" w:rsidRDefault="00525120" w:rsidP="00525120">
      <w:pPr>
        <w:tabs>
          <w:tab w:val="left" w:pos="1701"/>
        </w:tabs>
        <w:spacing w:after="0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 баллов_______</w:t>
      </w:r>
    </w:p>
    <w:p w:rsidR="00525120" w:rsidRDefault="00525120" w:rsidP="00525120">
      <w:pPr>
        <w:tabs>
          <w:tab w:val="left" w:pos="1701"/>
        </w:tabs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Проверил член Жюри</w:t>
      </w:r>
    </w:p>
    <w:p w:rsidR="00525120" w:rsidRDefault="00525120" w:rsidP="00525120">
      <w:pPr>
        <w:tabs>
          <w:tab w:val="left" w:pos="1701"/>
        </w:tabs>
        <w:spacing w:after="0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841296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525120" w:rsidRDefault="00525120" w:rsidP="00525120">
      <w:pPr>
        <w:tabs>
          <w:tab w:val="left" w:pos="1701"/>
        </w:tabs>
        <w:spacing w:line="240" w:lineRule="auto"/>
        <w:ind w:left="694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5120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:rsidR="00525120" w:rsidRDefault="00841296" w:rsidP="00525120">
      <w:pPr>
        <w:tabs>
          <w:tab w:val="left" w:pos="1701"/>
        </w:tabs>
        <w:spacing w:after="0" w:line="240" w:lineRule="auto"/>
        <w:ind w:left="694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5D027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525120" w:rsidRPr="00525120" w:rsidRDefault="00525120" w:rsidP="00525120">
      <w:pPr>
        <w:tabs>
          <w:tab w:val="left" w:pos="1701"/>
        </w:tabs>
        <w:spacing w:after="0" w:line="240" w:lineRule="auto"/>
        <w:ind w:left="694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5120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B71337" w:rsidRDefault="00A114FF" w:rsidP="00A114FF">
      <w:pPr>
        <w:pStyle w:val="aa"/>
        <w:spacing w:before="240" w:after="0" w:line="252" w:lineRule="auto"/>
        <w:ind w:left="14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__________</w:t>
      </w:r>
      <w:r w:rsidR="005D0275">
        <w:rPr>
          <w:rFonts w:ascii="Times New Roman" w:hAnsi="Times New Roman"/>
          <w:sz w:val="28"/>
          <w:szCs w:val="28"/>
        </w:rPr>
        <w:t>_______________________________</w:t>
      </w:r>
    </w:p>
    <w:p w:rsidR="00A114FF" w:rsidRDefault="00A114FF" w:rsidP="00A114FF">
      <w:pPr>
        <w:pStyle w:val="aa"/>
        <w:spacing w:before="240" w:after="0" w:line="252" w:lineRule="auto"/>
        <w:ind w:left="1497"/>
        <w:jc w:val="both"/>
        <w:rPr>
          <w:rFonts w:ascii="Times New Roman" w:hAnsi="Times New Roman"/>
          <w:sz w:val="28"/>
          <w:szCs w:val="28"/>
        </w:rPr>
      </w:pPr>
    </w:p>
    <w:p w:rsidR="00A114FF" w:rsidRDefault="00A114FF" w:rsidP="00A114FF">
      <w:pPr>
        <w:pStyle w:val="aa"/>
        <w:spacing w:before="240" w:after="0" w:line="252" w:lineRule="auto"/>
        <w:ind w:left="1497"/>
        <w:jc w:val="center"/>
        <w:rPr>
          <w:rFonts w:ascii="Times New Roman" w:hAnsi="Times New Roman"/>
          <w:b/>
          <w:sz w:val="28"/>
          <w:szCs w:val="28"/>
        </w:rPr>
      </w:pPr>
      <w:r w:rsidRPr="00A114FF">
        <w:rPr>
          <w:rFonts w:ascii="Times New Roman" w:hAnsi="Times New Roman"/>
          <w:b/>
          <w:sz w:val="28"/>
          <w:szCs w:val="28"/>
        </w:rPr>
        <w:t>Вопросы</w:t>
      </w:r>
    </w:p>
    <w:p w:rsidR="00841296" w:rsidRPr="00A114FF" w:rsidRDefault="00841296" w:rsidP="00A114FF">
      <w:pPr>
        <w:pStyle w:val="aa"/>
        <w:spacing w:before="240" w:after="0" w:line="252" w:lineRule="auto"/>
        <w:ind w:left="1497"/>
        <w:jc w:val="center"/>
        <w:rPr>
          <w:rFonts w:ascii="Times New Roman" w:hAnsi="Times New Roman"/>
          <w:b/>
          <w:sz w:val="28"/>
          <w:szCs w:val="28"/>
        </w:rPr>
      </w:pPr>
    </w:p>
    <w:p w:rsidR="00841296" w:rsidRDefault="00915435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часть последней</w:t>
      </w:r>
      <w:r w:rsidR="00841296">
        <w:rPr>
          <w:rFonts w:ascii="Times New Roman" w:hAnsi="Times New Roman"/>
          <w:sz w:val="28"/>
          <w:szCs w:val="28"/>
        </w:rPr>
        <w:t xml:space="preserve"> страницы тестовых вопросов</w:t>
      </w:r>
      <w:r>
        <w:rPr>
          <w:rFonts w:ascii="Times New Roman" w:hAnsi="Times New Roman"/>
          <w:sz w:val="28"/>
          <w:szCs w:val="28"/>
        </w:rPr>
        <w:t xml:space="preserve"> должна</w:t>
      </w:r>
      <w:r w:rsidR="00841296">
        <w:rPr>
          <w:rFonts w:ascii="Times New Roman" w:hAnsi="Times New Roman"/>
          <w:sz w:val="28"/>
          <w:szCs w:val="28"/>
        </w:rPr>
        <w:t xml:space="preserve"> иметь следующее оформление:</w:t>
      </w:r>
    </w:p>
    <w:p w:rsidR="00A114FF" w:rsidRDefault="00A114FF" w:rsidP="00841296">
      <w:pPr>
        <w:pStyle w:val="aa"/>
        <w:spacing w:before="240" w:after="0" w:line="252" w:lineRule="auto"/>
        <w:ind w:left="1497"/>
        <w:jc w:val="both"/>
        <w:rPr>
          <w:rFonts w:ascii="Times New Roman" w:hAnsi="Times New Roman"/>
          <w:sz w:val="28"/>
          <w:szCs w:val="28"/>
        </w:rPr>
      </w:pPr>
    </w:p>
    <w:p w:rsidR="009B509F" w:rsidRDefault="009B509F" w:rsidP="00841296">
      <w:pPr>
        <w:pStyle w:val="aa"/>
        <w:spacing w:before="240" w:after="0" w:line="252" w:lineRule="auto"/>
        <w:ind w:left="1497"/>
        <w:jc w:val="both"/>
        <w:rPr>
          <w:rFonts w:ascii="Times New Roman" w:hAnsi="Times New Roman"/>
          <w:sz w:val="28"/>
          <w:szCs w:val="28"/>
        </w:rPr>
      </w:pPr>
    </w:p>
    <w:p w:rsidR="00841296" w:rsidRDefault="00841296" w:rsidP="00841296">
      <w:pPr>
        <w:pStyle w:val="aa"/>
        <w:spacing w:before="240" w:after="0" w:line="252" w:lineRule="auto"/>
        <w:ind w:left="14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Итого баллов за тестовую часть ____________</w:t>
      </w:r>
    </w:p>
    <w:p w:rsidR="00E8251E" w:rsidRPr="00E8251E" w:rsidRDefault="00E8251E" w:rsidP="00B15D42">
      <w:pPr>
        <w:pStyle w:val="2"/>
        <w:keepNext w:val="0"/>
        <w:keepLines w:val="0"/>
        <w:numPr>
          <w:ilvl w:val="1"/>
          <w:numId w:val="4"/>
        </w:numPr>
        <w:tabs>
          <w:tab w:val="left" w:pos="567"/>
          <w:tab w:val="left" w:pos="851"/>
          <w:tab w:val="num" w:pos="1418"/>
        </w:tabs>
        <w:suppressAutoHyphens/>
        <w:spacing w:before="120" w:after="120" w:line="240" w:lineRule="auto"/>
        <w:ind w:left="851" w:hanging="567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6" w:name="_Toc334526161"/>
      <w:r w:rsidRPr="00E8251E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Требования к</w:t>
      </w:r>
      <w:r w:rsidR="00FF2F4A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подготовке и</w:t>
      </w:r>
      <w:r w:rsidRPr="00E8251E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оформлению</w:t>
      </w:r>
      <w:r w:rsidR="002235F0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</w:t>
      </w:r>
      <w:r w:rsidR="00FF2F4A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задач</w:t>
      </w:r>
      <w:bookmarkEnd w:id="146"/>
      <w:r w:rsidR="00FF2F4A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</w:t>
      </w:r>
    </w:p>
    <w:p w:rsidR="003D26F9" w:rsidRPr="00F67C80" w:rsidRDefault="003D26F9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>Для формирования задания в рамках одного ВУЗа членам Жюри необходимо подготовить 4 (Четыре) задачи. По 1 (Одной) задаче по каждой тематике согласно п. 2.3.1. Положения.</w:t>
      </w:r>
    </w:p>
    <w:p w:rsidR="00342783" w:rsidRPr="00F67C80" w:rsidRDefault="0019571A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 xml:space="preserve">Каждая задача должна содержать только один правильный ответ. </w:t>
      </w:r>
    </w:p>
    <w:p w:rsidR="0019571A" w:rsidRPr="00F67C80" w:rsidRDefault="0019571A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 xml:space="preserve">Задача может содержать несколько вариантов решения. Наличия различных вариантов решения должно указываться членами Жюри при составлении задач. </w:t>
      </w:r>
    </w:p>
    <w:p w:rsidR="00C64342" w:rsidRPr="00F67C80" w:rsidRDefault="00C64342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 xml:space="preserve">Задачи могут содержать схемы, рисунки. В </w:t>
      </w:r>
      <w:proofErr w:type="gramStart"/>
      <w:r w:rsidRPr="00F67C80">
        <w:rPr>
          <w:rFonts w:ascii="Times New Roman" w:hAnsi="Times New Roman"/>
          <w:sz w:val="28"/>
          <w:szCs w:val="28"/>
        </w:rPr>
        <w:t>случае</w:t>
      </w:r>
      <w:proofErr w:type="gramEnd"/>
      <w:r w:rsidRPr="00F67C80">
        <w:rPr>
          <w:rFonts w:ascii="Times New Roman" w:hAnsi="Times New Roman"/>
          <w:sz w:val="28"/>
          <w:szCs w:val="28"/>
        </w:rPr>
        <w:t xml:space="preserve"> использования схем и/или рисунков, они оформляются в виде приложений к оли</w:t>
      </w:r>
      <w:r w:rsidRPr="00F67C80">
        <w:rPr>
          <w:rFonts w:ascii="Times New Roman" w:hAnsi="Times New Roman"/>
          <w:sz w:val="28"/>
          <w:szCs w:val="28"/>
        </w:rPr>
        <w:t>м</w:t>
      </w:r>
      <w:r w:rsidRPr="00F67C80">
        <w:rPr>
          <w:rFonts w:ascii="Times New Roman" w:hAnsi="Times New Roman"/>
          <w:sz w:val="28"/>
          <w:szCs w:val="28"/>
        </w:rPr>
        <w:t>пиадному заданию.</w:t>
      </w:r>
    </w:p>
    <w:p w:rsidR="0019571A" w:rsidRPr="00F67C80" w:rsidRDefault="0019571A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>Все задачи с правильными ответами и вариантами решения должны быть подготовлены членами Жюри и переданы Координатору Мол</w:t>
      </w:r>
      <w:r w:rsidRPr="00F67C80">
        <w:rPr>
          <w:rFonts w:ascii="Times New Roman" w:hAnsi="Times New Roman"/>
          <w:sz w:val="28"/>
          <w:szCs w:val="28"/>
        </w:rPr>
        <w:t>о</w:t>
      </w:r>
      <w:r w:rsidRPr="00F67C80">
        <w:rPr>
          <w:rFonts w:ascii="Times New Roman" w:hAnsi="Times New Roman"/>
          <w:sz w:val="28"/>
          <w:szCs w:val="28"/>
        </w:rPr>
        <w:t>дежной секции РНК СИГРЭ посредствам электронной почты в фо</w:t>
      </w:r>
      <w:r w:rsidRPr="00F67C80">
        <w:rPr>
          <w:rFonts w:ascii="Times New Roman" w:hAnsi="Times New Roman"/>
          <w:sz w:val="28"/>
          <w:szCs w:val="28"/>
        </w:rPr>
        <w:t>р</w:t>
      </w:r>
      <w:r w:rsidRPr="00F67C80">
        <w:rPr>
          <w:rFonts w:ascii="Times New Roman" w:hAnsi="Times New Roman"/>
          <w:sz w:val="28"/>
          <w:szCs w:val="28"/>
        </w:rPr>
        <w:t>мате текстового редактора MS WORD.</w:t>
      </w:r>
    </w:p>
    <w:p w:rsidR="00F52503" w:rsidRPr="00F67C80" w:rsidRDefault="00F52503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>Координатор Молодежной секции РНК СИГРЭ осуществляет выбор и присоединяет по одной задаче к каждому из четырех вариантов олимпиадных заданий.</w:t>
      </w:r>
    </w:p>
    <w:p w:rsidR="00F52503" w:rsidRPr="00F67C80" w:rsidRDefault="00F52503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>Правильный ответ в задаче, принимается только при наличии реш</w:t>
      </w:r>
      <w:r w:rsidRPr="00F67C80">
        <w:rPr>
          <w:rFonts w:ascii="Times New Roman" w:hAnsi="Times New Roman"/>
          <w:sz w:val="28"/>
          <w:szCs w:val="28"/>
        </w:rPr>
        <w:t>е</w:t>
      </w:r>
      <w:r w:rsidRPr="00F67C80">
        <w:rPr>
          <w:rFonts w:ascii="Times New Roman" w:hAnsi="Times New Roman"/>
          <w:sz w:val="28"/>
          <w:szCs w:val="28"/>
        </w:rPr>
        <w:t>ния.</w:t>
      </w:r>
    </w:p>
    <w:p w:rsidR="00F52503" w:rsidRPr="00F67C80" w:rsidRDefault="00F52503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>Текст задачи оформляется на листе А</w:t>
      </w:r>
      <w:proofErr w:type="gramStart"/>
      <w:r w:rsidRPr="00F67C80">
        <w:rPr>
          <w:rFonts w:ascii="Times New Roman" w:hAnsi="Times New Roman"/>
          <w:sz w:val="28"/>
          <w:szCs w:val="28"/>
        </w:rPr>
        <w:t>4</w:t>
      </w:r>
      <w:proofErr w:type="gramEnd"/>
      <w:r w:rsidRPr="00F67C80">
        <w:rPr>
          <w:rFonts w:ascii="Times New Roman" w:hAnsi="Times New Roman"/>
          <w:sz w:val="28"/>
          <w:szCs w:val="28"/>
        </w:rPr>
        <w:t xml:space="preserve">, шрифтом Times New Roman 14 кегель, интервал полуторный, поля: верхнее – 2 см, нижнее – 2 см., левое – 3 см., правое – 1,5 см.  </w:t>
      </w:r>
    </w:p>
    <w:p w:rsidR="00F52503" w:rsidRPr="00F67C80" w:rsidRDefault="00F52503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>Номер страницы указывается внизу по центру страницы. Номер страницы с задачей является последним номером олимпиадного з</w:t>
      </w:r>
      <w:r w:rsidRPr="00F67C80">
        <w:rPr>
          <w:rFonts w:ascii="Times New Roman" w:hAnsi="Times New Roman"/>
          <w:sz w:val="28"/>
          <w:szCs w:val="28"/>
        </w:rPr>
        <w:t>а</w:t>
      </w:r>
      <w:r w:rsidRPr="00F67C80">
        <w:rPr>
          <w:rFonts w:ascii="Times New Roman" w:hAnsi="Times New Roman"/>
          <w:sz w:val="28"/>
          <w:szCs w:val="28"/>
        </w:rPr>
        <w:t>дания.</w:t>
      </w:r>
    </w:p>
    <w:p w:rsidR="00F52503" w:rsidRPr="00F67C80" w:rsidRDefault="00F52503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>Решение задачи оформляется отдельно в произвольной форме на л</w:t>
      </w:r>
      <w:r w:rsidRPr="00F67C80">
        <w:rPr>
          <w:rFonts w:ascii="Times New Roman" w:hAnsi="Times New Roman"/>
          <w:sz w:val="28"/>
          <w:szCs w:val="28"/>
        </w:rPr>
        <w:t>и</w:t>
      </w:r>
      <w:r w:rsidRPr="00F67C80">
        <w:rPr>
          <w:rFonts w:ascii="Times New Roman" w:hAnsi="Times New Roman"/>
          <w:sz w:val="28"/>
          <w:szCs w:val="28"/>
        </w:rPr>
        <w:t>стах формата А</w:t>
      </w:r>
      <w:proofErr w:type="gramStart"/>
      <w:r w:rsidRPr="00F67C80">
        <w:rPr>
          <w:rFonts w:ascii="Times New Roman" w:hAnsi="Times New Roman"/>
          <w:sz w:val="28"/>
          <w:szCs w:val="28"/>
        </w:rPr>
        <w:t>4</w:t>
      </w:r>
      <w:proofErr w:type="gramEnd"/>
      <w:r w:rsidRPr="00F67C80">
        <w:rPr>
          <w:rFonts w:ascii="Times New Roman" w:hAnsi="Times New Roman"/>
          <w:sz w:val="28"/>
          <w:szCs w:val="28"/>
        </w:rPr>
        <w:t xml:space="preserve"> (</w:t>
      </w:r>
      <w:r w:rsidR="00747275" w:rsidRPr="00F67C80">
        <w:rPr>
          <w:rFonts w:ascii="Times New Roman" w:hAnsi="Times New Roman"/>
          <w:sz w:val="28"/>
          <w:szCs w:val="28"/>
        </w:rPr>
        <w:t>черновик</w:t>
      </w:r>
      <w:r w:rsidRPr="00F67C80">
        <w:rPr>
          <w:rFonts w:ascii="Times New Roman" w:hAnsi="Times New Roman"/>
          <w:sz w:val="28"/>
          <w:szCs w:val="28"/>
        </w:rPr>
        <w:t xml:space="preserve">). Черновики сдаются Участниками Олимпиады совместно с олимпиадным заданием. </w:t>
      </w:r>
    </w:p>
    <w:p w:rsidR="00C64342" w:rsidRPr="00F67C80" w:rsidRDefault="00C64342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 xml:space="preserve">Нижняя часть </w:t>
      </w:r>
      <w:r w:rsidR="00915435" w:rsidRPr="00F67C80">
        <w:rPr>
          <w:rFonts w:ascii="Times New Roman" w:hAnsi="Times New Roman"/>
          <w:sz w:val="28"/>
          <w:szCs w:val="28"/>
        </w:rPr>
        <w:t>последней страницы</w:t>
      </w:r>
      <w:r w:rsidR="00F5443C" w:rsidRPr="00F67C80">
        <w:rPr>
          <w:rFonts w:ascii="Times New Roman" w:hAnsi="Times New Roman"/>
          <w:sz w:val="28"/>
          <w:szCs w:val="28"/>
        </w:rPr>
        <w:t xml:space="preserve"> задания</w:t>
      </w:r>
      <w:r w:rsidRPr="00F67C80">
        <w:rPr>
          <w:rFonts w:ascii="Times New Roman" w:hAnsi="Times New Roman"/>
          <w:sz w:val="28"/>
          <w:szCs w:val="28"/>
        </w:rPr>
        <w:t xml:space="preserve"> оформляется следу</w:t>
      </w:r>
      <w:r w:rsidRPr="00F67C80">
        <w:rPr>
          <w:rFonts w:ascii="Times New Roman" w:hAnsi="Times New Roman"/>
          <w:sz w:val="28"/>
          <w:szCs w:val="28"/>
        </w:rPr>
        <w:t>ю</w:t>
      </w:r>
      <w:r w:rsidRPr="00F67C80">
        <w:rPr>
          <w:rFonts w:ascii="Times New Roman" w:hAnsi="Times New Roman"/>
          <w:sz w:val="28"/>
          <w:szCs w:val="28"/>
        </w:rPr>
        <w:t>щим образом:</w:t>
      </w:r>
    </w:p>
    <w:p w:rsidR="00C64342" w:rsidRDefault="00C64342" w:rsidP="00C64342">
      <w:pPr>
        <w:tabs>
          <w:tab w:val="left" w:pos="1560"/>
        </w:tabs>
        <w:spacing w:before="240" w:after="0" w:line="252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42" w:rsidRDefault="00C64342" w:rsidP="00C64342">
      <w:pPr>
        <w:tabs>
          <w:tab w:val="left" w:pos="1560"/>
        </w:tabs>
        <w:spacing w:before="240" w:after="0" w:line="252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342" w:rsidRDefault="00C64342" w:rsidP="00C64342">
      <w:pPr>
        <w:tabs>
          <w:tab w:val="left" w:pos="1560"/>
        </w:tabs>
        <w:spacing w:after="0" w:line="252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ФИО Участника                                                      __________________</w:t>
      </w:r>
    </w:p>
    <w:p w:rsidR="00C64342" w:rsidRPr="00C64342" w:rsidRDefault="00C64342" w:rsidP="00C64342">
      <w:pPr>
        <w:tabs>
          <w:tab w:val="left" w:pos="1560"/>
        </w:tabs>
        <w:spacing w:after="0" w:line="252" w:lineRule="auto"/>
        <w:ind w:left="14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74727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64342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</w:t>
      </w:r>
    </w:p>
    <w:p w:rsidR="00915435" w:rsidRDefault="00915435" w:rsidP="00841296">
      <w:pPr>
        <w:pStyle w:val="aa"/>
        <w:spacing w:before="240" w:after="0" w:line="252" w:lineRule="auto"/>
        <w:ind w:left="1497"/>
        <w:jc w:val="both"/>
        <w:rPr>
          <w:rFonts w:ascii="Times New Roman" w:hAnsi="Times New Roman"/>
          <w:sz w:val="28"/>
          <w:szCs w:val="28"/>
        </w:rPr>
      </w:pPr>
    </w:p>
    <w:p w:rsidR="00841296" w:rsidRDefault="00841296" w:rsidP="00841296">
      <w:pPr>
        <w:pStyle w:val="aa"/>
        <w:spacing w:before="240" w:after="0" w:line="252" w:lineRule="auto"/>
        <w:ind w:left="14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баллов за задачу  ____________</w:t>
      </w:r>
    </w:p>
    <w:p w:rsidR="00841296" w:rsidRDefault="00841296" w:rsidP="00841296">
      <w:pPr>
        <w:pStyle w:val="aa"/>
        <w:spacing w:before="240" w:after="0" w:line="252" w:lineRule="auto"/>
        <w:ind w:left="1497"/>
        <w:jc w:val="both"/>
        <w:rPr>
          <w:rFonts w:ascii="Times New Roman" w:hAnsi="Times New Roman"/>
          <w:sz w:val="28"/>
          <w:szCs w:val="28"/>
        </w:rPr>
      </w:pPr>
    </w:p>
    <w:p w:rsidR="0059299D" w:rsidRPr="0083553F" w:rsidRDefault="006932A7" w:rsidP="009F54E3">
      <w:pPr>
        <w:pStyle w:val="2"/>
        <w:numPr>
          <w:ilvl w:val="0"/>
          <w:numId w:val="4"/>
        </w:numPr>
        <w:tabs>
          <w:tab w:val="left" w:pos="567"/>
        </w:tabs>
        <w:spacing w:before="120" w:line="240" w:lineRule="auto"/>
        <w:ind w:left="567" w:hanging="425"/>
        <w:rPr>
          <w:rStyle w:val="textdefault"/>
          <w:rFonts w:asciiTheme="majorHAnsi" w:hAnsiTheme="majorHAnsi"/>
          <w:color w:val="auto"/>
          <w:sz w:val="32"/>
          <w:szCs w:val="32"/>
        </w:rPr>
      </w:pPr>
      <w:bookmarkStart w:id="147" w:name="_Toc327956359"/>
      <w:bookmarkStart w:id="148" w:name="_Toc327956957"/>
      <w:bookmarkStart w:id="149" w:name="_Toc327969423"/>
      <w:bookmarkStart w:id="150" w:name="_Toc327956360"/>
      <w:bookmarkStart w:id="151" w:name="_Toc327956958"/>
      <w:bookmarkStart w:id="152" w:name="_Toc327969424"/>
      <w:bookmarkStart w:id="153" w:name="_Toc327956361"/>
      <w:bookmarkStart w:id="154" w:name="_Toc327956959"/>
      <w:bookmarkStart w:id="155" w:name="_Toc327969425"/>
      <w:bookmarkStart w:id="156" w:name="_Toc327956362"/>
      <w:bookmarkStart w:id="157" w:name="_Toc327956960"/>
      <w:bookmarkStart w:id="158" w:name="_Toc327969426"/>
      <w:bookmarkStart w:id="159" w:name="_Toc334526162"/>
      <w:bookmarkStart w:id="160" w:name="_GoBack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60"/>
      <w:r w:rsidRPr="0083553F">
        <w:rPr>
          <w:rStyle w:val="textdefault"/>
          <w:rFonts w:asciiTheme="majorHAnsi" w:hAnsiTheme="majorHAnsi"/>
          <w:color w:val="auto"/>
          <w:sz w:val="32"/>
          <w:szCs w:val="32"/>
        </w:rPr>
        <w:t xml:space="preserve">Проверка и оценка </w:t>
      </w:r>
      <w:r w:rsidR="00C64342">
        <w:rPr>
          <w:rStyle w:val="textdefault"/>
          <w:rFonts w:asciiTheme="majorHAnsi" w:hAnsiTheme="majorHAnsi"/>
          <w:color w:val="auto"/>
          <w:sz w:val="32"/>
          <w:szCs w:val="32"/>
        </w:rPr>
        <w:t>олимпиадных заданий</w:t>
      </w:r>
      <w:bookmarkEnd w:id="159"/>
    </w:p>
    <w:p w:rsidR="00043887" w:rsidRPr="00AA3B9C" w:rsidRDefault="00AA3B9C" w:rsidP="0083553F">
      <w:pPr>
        <w:pStyle w:val="2"/>
        <w:numPr>
          <w:ilvl w:val="1"/>
          <w:numId w:val="4"/>
        </w:numPr>
        <w:tabs>
          <w:tab w:val="left" w:pos="851"/>
        </w:tabs>
        <w:spacing w:after="240"/>
        <w:ind w:hanging="57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61" w:name="_Toc334526163"/>
      <w:r w:rsidR="00600DA4" w:rsidRPr="00AA3B9C">
        <w:rPr>
          <w:rFonts w:ascii="Times New Roman" w:hAnsi="Times New Roman"/>
          <w:color w:val="auto"/>
          <w:sz w:val="28"/>
          <w:szCs w:val="28"/>
        </w:rPr>
        <w:t xml:space="preserve">Проверка и оценка </w:t>
      </w:r>
      <w:r w:rsidR="00C64342">
        <w:rPr>
          <w:rFonts w:ascii="Times New Roman" w:hAnsi="Times New Roman"/>
          <w:color w:val="auto"/>
          <w:sz w:val="28"/>
          <w:szCs w:val="28"/>
        </w:rPr>
        <w:t>тестовых вопросов олимпиадных заданий</w:t>
      </w:r>
      <w:bookmarkEnd w:id="161"/>
    </w:p>
    <w:p w:rsidR="00D15286" w:rsidRPr="00F67C80" w:rsidRDefault="00C64342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</w:t>
      </w:r>
      <w:r w:rsidR="00995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тестовых вопросов олимпиадных заданий должна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ществляться в соответствии с принципами объективности и беспр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страстности</w:t>
      </w:r>
      <w:r w:rsidR="003A67E0" w:rsidRPr="00F67C80">
        <w:rPr>
          <w:rFonts w:ascii="Times New Roman" w:hAnsi="Times New Roman"/>
          <w:sz w:val="28"/>
          <w:szCs w:val="28"/>
        </w:rPr>
        <w:t>.</w:t>
      </w:r>
    </w:p>
    <w:p w:rsidR="00313D71" w:rsidRDefault="00C64342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тестовых вопросов олимпиадных заданий производится путем сверки ответа, </w:t>
      </w:r>
      <w:r w:rsidR="00F91E22">
        <w:rPr>
          <w:rFonts w:ascii="Times New Roman" w:hAnsi="Times New Roman"/>
          <w:sz w:val="28"/>
          <w:szCs w:val="28"/>
        </w:rPr>
        <w:t>отмеченного Участником Олимпиады, с пр</w:t>
      </w:r>
      <w:r w:rsidR="00F91E22">
        <w:rPr>
          <w:rFonts w:ascii="Times New Roman" w:hAnsi="Times New Roman"/>
          <w:sz w:val="28"/>
          <w:szCs w:val="28"/>
        </w:rPr>
        <w:t>а</w:t>
      </w:r>
      <w:r w:rsidR="00F91E22">
        <w:rPr>
          <w:rFonts w:ascii="Times New Roman" w:hAnsi="Times New Roman"/>
          <w:sz w:val="28"/>
          <w:szCs w:val="28"/>
        </w:rPr>
        <w:t>вильным вариантом ответа</w:t>
      </w:r>
      <w:r>
        <w:rPr>
          <w:rFonts w:ascii="Times New Roman" w:hAnsi="Times New Roman"/>
          <w:sz w:val="28"/>
          <w:szCs w:val="28"/>
        </w:rPr>
        <w:t xml:space="preserve"> по каждому </w:t>
      </w:r>
      <w:r w:rsidR="00F91E22">
        <w:rPr>
          <w:rFonts w:ascii="Times New Roman" w:hAnsi="Times New Roman"/>
          <w:sz w:val="28"/>
          <w:szCs w:val="28"/>
        </w:rPr>
        <w:t>тестовому вопросу Олимпи</w:t>
      </w:r>
      <w:r w:rsidR="00F91E22">
        <w:rPr>
          <w:rFonts w:ascii="Times New Roman" w:hAnsi="Times New Roman"/>
          <w:sz w:val="28"/>
          <w:szCs w:val="28"/>
        </w:rPr>
        <w:t>а</w:t>
      </w:r>
      <w:r w:rsidR="00F91E22">
        <w:rPr>
          <w:rFonts w:ascii="Times New Roman" w:hAnsi="Times New Roman"/>
          <w:sz w:val="28"/>
          <w:szCs w:val="28"/>
        </w:rPr>
        <w:t>ды</w:t>
      </w:r>
      <w:r w:rsidR="006A58CF" w:rsidRPr="00FF1EFB">
        <w:rPr>
          <w:rFonts w:ascii="Times New Roman" w:hAnsi="Times New Roman"/>
          <w:sz w:val="28"/>
          <w:szCs w:val="28"/>
        </w:rPr>
        <w:t>.</w:t>
      </w:r>
    </w:p>
    <w:p w:rsidR="00313D71" w:rsidRDefault="00313D71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Участник Олимпиады выбрал правильный ответ, то он или она получает 1 балл.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был выбран любой другой вариант ответа</w:t>
      </w:r>
      <w:r w:rsidR="00F5443C">
        <w:rPr>
          <w:rFonts w:ascii="Times New Roman" w:hAnsi="Times New Roman"/>
          <w:sz w:val="28"/>
          <w:szCs w:val="28"/>
        </w:rPr>
        <w:t>, кроме правильного</w:t>
      </w:r>
      <w:r>
        <w:rPr>
          <w:rFonts w:ascii="Times New Roman" w:hAnsi="Times New Roman"/>
          <w:sz w:val="28"/>
          <w:szCs w:val="28"/>
        </w:rPr>
        <w:t xml:space="preserve"> – 0 баллов и ответ считается неправил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ным. </w:t>
      </w:r>
    </w:p>
    <w:p w:rsidR="00313D71" w:rsidRDefault="00F5443C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 w:rsidR="00313D71">
        <w:rPr>
          <w:rFonts w:ascii="Times New Roman" w:hAnsi="Times New Roman"/>
          <w:sz w:val="28"/>
          <w:szCs w:val="28"/>
        </w:rPr>
        <w:t xml:space="preserve"> если Участник отметил несколько вариантов ответа на т</w:t>
      </w:r>
      <w:r w:rsidR="00313D71">
        <w:rPr>
          <w:rFonts w:ascii="Times New Roman" w:hAnsi="Times New Roman"/>
          <w:sz w:val="28"/>
          <w:szCs w:val="28"/>
        </w:rPr>
        <w:t>е</w:t>
      </w:r>
      <w:r w:rsidR="00313D71">
        <w:rPr>
          <w:rFonts w:ascii="Times New Roman" w:hAnsi="Times New Roman"/>
          <w:sz w:val="28"/>
          <w:szCs w:val="28"/>
        </w:rPr>
        <w:t xml:space="preserve">стовый вопрос, то по данному вопросу он или она получает 0 баллов и ответ считается неправильным. </w:t>
      </w:r>
    </w:p>
    <w:p w:rsidR="00841296" w:rsidRDefault="00313D71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исправлении ответа в тестовом вопросе, в случае если можно определить окончательный ответ, то данный </w:t>
      </w:r>
      <w:r w:rsidR="00841296">
        <w:rPr>
          <w:rFonts w:ascii="Times New Roman" w:hAnsi="Times New Roman"/>
          <w:sz w:val="28"/>
          <w:szCs w:val="28"/>
        </w:rPr>
        <w:t xml:space="preserve">ответ принимается. </w:t>
      </w:r>
    </w:p>
    <w:p w:rsidR="00841296" w:rsidRDefault="00841296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за каждый вопрос тестовой части оли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пиадного задания суммируется. Максимально возможный балл по тестовой части олимпиадного задания составляет 10 (Десять), 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мальный – 0. </w:t>
      </w:r>
      <w:r w:rsidR="00313D71">
        <w:rPr>
          <w:rFonts w:ascii="Times New Roman" w:hAnsi="Times New Roman"/>
          <w:sz w:val="28"/>
          <w:szCs w:val="28"/>
        </w:rPr>
        <w:t xml:space="preserve"> </w:t>
      </w:r>
    </w:p>
    <w:p w:rsidR="006A58CF" w:rsidRDefault="006A58CF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F1EFB">
        <w:rPr>
          <w:rFonts w:ascii="Times New Roman" w:hAnsi="Times New Roman"/>
          <w:sz w:val="28"/>
          <w:szCs w:val="28"/>
        </w:rPr>
        <w:t xml:space="preserve"> </w:t>
      </w:r>
      <w:r w:rsidR="00841296">
        <w:rPr>
          <w:rFonts w:ascii="Times New Roman" w:hAnsi="Times New Roman"/>
          <w:sz w:val="28"/>
          <w:szCs w:val="28"/>
        </w:rPr>
        <w:t>Итоговый балл</w:t>
      </w:r>
      <w:r w:rsidR="00915435">
        <w:rPr>
          <w:rFonts w:ascii="Times New Roman" w:hAnsi="Times New Roman"/>
          <w:sz w:val="28"/>
          <w:szCs w:val="28"/>
        </w:rPr>
        <w:t xml:space="preserve"> за тестовую часть</w:t>
      </w:r>
      <w:r w:rsidR="00841296">
        <w:rPr>
          <w:rFonts w:ascii="Times New Roman" w:hAnsi="Times New Roman"/>
          <w:sz w:val="28"/>
          <w:szCs w:val="28"/>
        </w:rPr>
        <w:t xml:space="preserve"> проставляется </w:t>
      </w:r>
      <w:r w:rsidR="00915435">
        <w:rPr>
          <w:rFonts w:ascii="Times New Roman" w:hAnsi="Times New Roman"/>
          <w:sz w:val="28"/>
          <w:szCs w:val="28"/>
        </w:rPr>
        <w:t>в нижней части п</w:t>
      </w:r>
      <w:r w:rsidR="00915435">
        <w:rPr>
          <w:rFonts w:ascii="Times New Roman" w:hAnsi="Times New Roman"/>
          <w:sz w:val="28"/>
          <w:szCs w:val="28"/>
        </w:rPr>
        <w:t>о</w:t>
      </w:r>
      <w:r w:rsidR="00915435">
        <w:rPr>
          <w:rFonts w:ascii="Times New Roman" w:hAnsi="Times New Roman"/>
          <w:sz w:val="28"/>
          <w:szCs w:val="28"/>
        </w:rPr>
        <w:t xml:space="preserve">следней </w:t>
      </w:r>
      <w:r w:rsidR="00841296">
        <w:rPr>
          <w:rFonts w:ascii="Times New Roman" w:hAnsi="Times New Roman"/>
          <w:sz w:val="28"/>
          <w:szCs w:val="28"/>
        </w:rPr>
        <w:t xml:space="preserve">страницы </w:t>
      </w:r>
      <w:r w:rsidR="00915435">
        <w:rPr>
          <w:rFonts w:ascii="Times New Roman" w:hAnsi="Times New Roman"/>
          <w:sz w:val="28"/>
          <w:szCs w:val="28"/>
        </w:rPr>
        <w:t>тестовых вопросов</w:t>
      </w:r>
      <w:r w:rsidR="00841296">
        <w:rPr>
          <w:rFonts w:ascii="Times New Roman" w:hAnsi="Times New Roman"/>
          <w:sz w:val="28"/>
          <w:szCs w:val="28"/>
        </w:rPr>
        <w:t xml:space="preserve"> в соо</w:t>
      </w:r>
      <w:r w:rsidR="00915435">
        <w:rPr>
          <w:rFonts w:ascii="Times New Roman" w:hAnsi="Times New Roman"/>
          <w:sz w:val="28"/>
          <w:szCs w:val="28"/>
        </w:rPr>
        <w:t xml:space="preserve">тветствии с п. 2.1.13.  </w:t>
      </w:r>
    </w:p>
    <w:p w:rsidR="00AA3B9C" w:rsidRDefault="00AA3B9C" w:rsidP="0083553F">
      <w:pPr>
        <w:pStyle w:val="2"/>
        <w:numPr>
          <w:ilvl w:val="1"/>
          <w:numId w:val="4"/>
        </w:numPr>
        <w:tabs>
          <w:tab w:val="left" w:pos="851"/>
        </w:tabs>
        <w:spacing w:after="240"/>
        <w:ind w:left="851" w:hanging="567"/>
        <w:rPr>
          <w:rFonts w:ascii="Times New Roman" w:hAnsi="Times New Roman"/>
          <w:color w:val="auto"/>
          <w:sz w:val="28"/>
          <w:szCs w:val="28"/>
        </w:rPr>
      </w:pPr>
      <w:bookmarkStart w:id="162" w:name="_Toc334526164"/>
      <w:r w:rsidRPr="00AA3B9C">
        <w:rPr>
          <w:rFonts w:ascii="Times New Roman" w:hAnsi="Times New Roman"/>
          <w:color w:val="auto"/>
          <w:sz w:val="28"/>
          <w:szCs w:val="28"/>
        </w:rPr>
        <w:t xml:space="preserve">Проверка и оценка </w:t>
      </w:r>
      <w:r w:rsidR="00915435">
        <w:rPr>
          <w:rFonts w:ascii="Times New Roman" w:hAnsi="Times New Roman"/>
          <w:color w:val="auto"/>
          <w:sz w:val="28"/>
          <w:szCs w:val="28"/>
        </w:rPr>
        <w:t>задачи олимпиадного задания</w:t>
      </w:r>
      <w:bookmarkEnd w:id="162"/>
    </w:p>
    <w:p w:rsidR="00AA3B9C" w:rsidRPr="00F67C80" w:rsidRDefault="00AA3B9C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A76B97">
        <w:rPr>
          <w:rFonts w:ascii="Times New Roman" w:hAnsi="Times New Roman"/>
          <w:sz w:val="28"/>
          <w:szCs w:val="28"/>
        </w:rPr>
        <w:t>оверка задачи олимпиадного задания должна осуществляться в соответствии с принципами объективности и беспристрастности</w:t>
      </w:r>
      <w:r w:rsidRPr="00F67C80">
        <w:rPr>
          <w:rFonts w:ascii="Times New Roman" w:hAnsi="Times New Roman"/>
          <w:sz w:val="28"/>
          <w:szCs w:val="28"/>
        </w:rPr>
        <w:t>.</w:t>
      </w:r>
    </w:p>
    <w:p w:rsidR="00A76B97" w:rsidRPr="00F67C80" w:rsidRDefault="00A76B97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lastRenderedPageBreak/>
        <w:t>Проверка задачи олимпиадного задания производится путем сверки ответа, полученного Участником Олимпиады, с правильным вариа</w:t>
      </w:r>
      <w:r w:rsidRPr="00F67C80">
        <w:rPr>
          <w:rFonts w:ascii="Times New Roman" w:hAnsi="Times New Roman"/>
          <w:sz w:val="28"/>
          <w:szCs w:val="28"/>
        </w:rPr>
        <w:t>н</w:t>
      </w:r>
      <w:r w:rsidRPr="00F67C80">
        <w:rPr>
          <w:rFonts w:ascii="Times New Roman" w:hAnsi="Times New Roman"/>
          <w:sz w:val="28"/>
          <w:szCs w:val="28"/>
        </w:rPr>
        <w:t>том ответа, а также путем экспертного заключения по решению з</w:t>
      </w:r>
      <w:r w:rsidRPr="00F67C80">
        <w:rPr>
          <w:rFonts w:ascii="Times New Roman" w:hAnsi="Times New Roman"/>
          <w:sz w:val="28"/>
          <w:szCs w:val="28"/>
        </w:rPr>
        <w:t>а</w:t>
      </w:r>
      <w:r w:rsidRPr="00F67C80">
        <w:rPr>
          <w:rFonts w:ascii="Times New Roman" w:hAnsi="Times New Roman"/>
          <w:sz w:val="28"/>
          <w:szCs w:val="28"/>
        </w:rPr>
        <w:t xml:space="preserve">дачи, составленному Участником Олимпиады </w:t>
      </w:r>
      <w:r w:rsidR="00747275" w:rsidRPr="00F67C80">
        <w:rPr>
          <w:rFonts w:ascii="Times New Roman" w:hAnsi="Times New Roman"/>
          <w:sz w:val="28"/>
          <w:szCs w:val="28"/>
        </w:rPr>
        <w:t>в</w:t>
      </w:r>
      <w:r w:rsidRPr="00F67C80">
        <w:rPr>
          <w:rFonts w:ascii="Times New Roman" w:hAnsi="Times New Roman"/>
          <w:sz w:val="28"/>
          <w:szCs w:val="28"/>
        </w:rPr>
        <w:t xml:space="preserve"> ч</w:t>
      </w:r>
      <w:r w:rsidR="00747275" w:rsidRPr="00F67C80">
        <w:rPr>
          <w:rFonts w:ascii="Times New Roman" w:hAnsi="Times New Roman"/>
          <w:sz w:val="28"/>
          <w:szCs w:val="28"/>
        </w:rPr>
        <w:t>ерновике</w:t>
      </w:r>
      <w:r w:rsidRPr="00F67C80">
        <w:rPr>
          <w:rFonts w:ascii="Times New Roman" w:hAnsi="Times New Roman"/>
          <w:sz w:val="28"/>
          <w:szCs w:val="28"/>
        </w:rPr>
        <w:t>.</w:t>
      </w:r>
    </w:p>
    <w:p w:rsidR="00747275" w:rsidRPr="00F67C80" w:rsidRDefault="00A76B97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>Максимально возможный балл – 10 (ставится в случае правильного ответа и обоснованного, логически выстроенного решения задачи)</w:t>
      </w:r>
      <w:r w:rsidR="00747275" w:rsidRPr="00F67C80">
        <w:rPr>
          <w:rFonts w:ascii="Times New Roman" w:hAnsi="Times New Roman"/>
          <w:sz w:val="28"/>
          <w:szCs w:val="28"/>
        </w:rPr>
        <w:t>. Минимальный балл – 0 (в случае неправильного ответа и отсутствия решения задачи в черновике).</w:t>
      </w:r>
    </w:p>
    <w:p w:rsidR="00A76B97" w:rsidRPr="00F67C80" w:rsidRDefault="00A76B97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 xml:space="preserve"> </w:t>
      </w:r>
      <w:r w:rsidR="00747275">
        <w:rPr>
          <w:rFonts w:ascii="Times New Roman" w:hAnsi="Times New Roman"/>
          <w:sz w:val="28"/>
          <w:szCs w:val="28"/>
        </w:rPr>
        <w:t xml:space="preserve">Итоговый балл за задачу проставляется в нижней части страницы задачи олимпиадного задания (последней страницы) в соответствии с п. 2.2.11.  </w:t>
      </w:r>
    </w:p>
    <w:p w:rsidR="00747275" w:rsidRPr="00747275" w:rsidRDefault="00747275" w:rsidP="00747275">
      <w:pPr>
        <w:numPr>
          <w:ilvl w:val="1"/>
          <w:numId w:val="4"/>
        </w:numPr>
        <w:tabs>
          <w:tab w:val="left" w:pos="851"/>
          <w:tab w:val="left" w:pos="1560"/>
        </w:tabs>
        <w:spacing w:after="240" w:line="252" w:lineRule="auto"/>
        <w:ind w:left="709" w:hanging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7275">
        <w:rPr>
          <w:rFonts w:ascii="Times New Roman" w:hAnsi="Times New Roman"/>
          <w:b/>
          <w:sz w:val="28"/>
          <w:szCs w:val="28"/>
        </w:rPr>
        <w:t>Выставление итогового балла</w:t>
      </w:r>
    </w:p>
    <w:p w:rsidR="00747275" w:rsidRPr="00F67C80" w:rsidRDefault="009B509F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>Итоговый балл определяется путем суммирования итоговых баллов за тестовую часть и задачу олимпиадного задания (</w:t>
      </w:r>
      <w:proofErr w:type="spellStart"/>
      <w:r w:rsidRPr="00F67C80">
        <w:rPr>
          <w:rFonts w:ascii="Times New Roman" w:hAnsi="Times New Roman"/>
          <w:sz w:val="28"/>
          <w:szCs w:val="28"/>
        </w:rPr>
        <w:t>пп</w:t>
      </w:r>
      <w:proofErr w:type="spellEnd"/>
      <w:r w:rsidRPr="00F67C80">
        <w:rPr>
          <w:rFonts w:ascii="Times New Roman" w:hAnsi="Times New Roman"/>
          <w:sz w:val="28"/>
          <w:szCs w:val="28"/>
        </w:rPr>
        <w:t>. 3.1.7. и 3.2.4.).</w:t>
      </w:r>
    </w:p>
    <w:p w:rsidR="00F5443C" w:rsidRPr="00F67C80" w:rsidRDefault="00F5443C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>Максимально возможный итоговый балл – 20, минимально возмо</w:t>
      </w:r>
      <w:r w:rsidRPr="00F67C80">
        <w:rPr>
          <w:rFonts w:ascii="Times New Roman" w:hAnsi="Times New Roman"/>
          <w:sz w:val="28"/>
          <w:szCs w:val="28"/>
        </w:rPr>
        <w:t>ж</w:t>
      </w:r>
      <w:r w:rsidRPr="00F67C80">
        <w:rPr>
          <w:rFonts w:ascii="Times New Roman" w:hAnsi="Times New Roman"/>
          <w:sz w:val="28"/>
          <w:szCs w:val="28"/>
        </w:rPr>
        <w:t xml:space="preserve">ный итоговый балл – 0. </w:t>
      </w:r>
    </w:p>
    <w:p w:rsidR="009B509F" w:rsidRPr="00F67C80" w:rsidRDefault="00F5443C" w:rsidP="00F67C80">
      <w:pPr>
        <w:numPr>
          <w:ilvl w:val="2"/>
          <w:numId w:val="4"/>
        </w:numPr>
        <w:tabs>
          <w:tab w:val="left" w:pos="1418"/>
        </w:tabs>
        <w:spacing w:before="240" w:after="0" w:line="252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F67C80">
        <w:rPr>
          <w:rFonts w:ascii="Times New Roman" w:hAnsi="Times New Roman"/>
          <w:sz w:val="28"/>
          <w:szCs w:val="28"/>
        </w:rPr>
        <w:t>Итоговый балл</w:t>
      </w:r>
      <w:r w:rsidR="009B509F" w:rsidRPr="00F67C80">
        <w:rPr>
          <w:rFonts w:ascii="Times New Roman" w:hAnsi="Times New Roman"/>
          <w:sz w:val="28"/>
          <w:szCs w:val="28"/>
        </w:rPr>
        <w:t xml:space="preserve"> за олимпиадное задание проставляется в шапке пе</w:t>
      </w:r>
      <w:r w:rsidR="009B509F" w:rsidRPr="00F67C80">
        <w:rPr>
          <w:rFonts w:ascii="Times New Roman" w:hAnsi="Times New Roman"/>
          <w:sz w:val="28"/>
          <w:szCs w:val="28"/>
        </w:rPr>
        <w:t>р</w:t>
      </w:r>
      <w:r w:rsidR="009B509F" w:rsidRPr="00F67C80">
        <w:rPr>
          <w:rFonts w:ascii="Times New Roman" w:hAnsi="Times New Roman"/>
          <w:sz w:val="28"/>
          <w:szCs w:val="28"/>
        </w:rPr>
        <w:t>вой страницы олимпиадного задания вместе с ФИО и подписью чл</w:t>
      </w:r>
      <w:r w:rsidR="009B509F" w:rsidRPr="00F67C80">
        <w:rPr>
          <w:rFonts w:ascii="Times New Roman" w:hAnsi="Times New Roman"/>
          <w:sz w:val="28"/>
          <w:szCs w:val="28"/>
        </w:rPr>
        <w:t>е</w:t>
      </w:r>
      <w:r w:rsidR="009B509F" w:rsidRPr="00F67C80">
        <w:rPr>
          <w:rFonts w:ascii="Times New Roman" w:hAnsi="Times New Roman"/>
          <w:sz w:val="28"/>
          <w:szCs w:val="28"/>
        </w:rPr>
        <w:t>на Жюри осуществлявшего проверку работы Участника Оли</w:t>
      </w:r>
      <w:r w:rsidR="009B509F" w:rsidRPr="00F67C80">
        <w:rPr>
          <w:rFonts w:ascii="Times New Roman" w:hAnsi="Times New Roman"/>
          <w:sz w:val="28"/>
          <w:szCs w:val="28"/>
        </w:rPr>
        <w:t>м</w:t>
      </w:r>
      <w:r w:rsidR="009B509F" w:rsidRPr="00F67C80">
        <w:rPr>
          <w:rFonts w:ascii="Times New Roman" w:hAnsi="Times New Roman"/>
          <w:sz w:val="28"/>
          <w:szCs w:val="28"/>
        </w:rPr>
        <w:t>пиады в соответствии с п. 2.1.12.</w:t>
      </w:r>
    </w:p>
    <w:p w:rsidR="006C73A5" w:rsidRPr="006C73A5" w:rsidRDefault="006C73A5" w:rsidP="006C73A5">
      <w:pPr>
        <w:rPr>
          <w:rFonts w:ascii="Times New Roman" w:hAnsi="Times New Roman"/>
          <w:sz w:val="28"/>
          <w:szCs w:val="28"/>
        </w:rPr>
      </w:pPr>
    </w:p>
    <w:sectPr w:rsidR="006C73A5" w:rsidRPr="006C73A5" w:rsidSect="004F314D">
      <w:headerReference w:type="even" r:id="rId11"/>
      <w:headerReference w:type="default" r:id="rId12"/>
      <w:pgSz w:w="11906" w:h="16838"/>
      <w:pgMar w:top="1418" w:right="709" w:bottom="102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81" w:rsidRDefault="00493E81" w:rsidP="0047074B">
      <w:pPr>
        <w:spacing w:after="0" w:line="240" w:lineRule="auto"/>
      </w:pPr>
      <w:r>
        <w:separator/>
      </w:r>
    </w:p>
  </w:endnote>
  <w:endnote w:type="continuationSeparator" w:id="0">
    <w:p w:rsidR="00493E81" w:rsidRDefault="00493E81" w:rsidP="0047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81" w:rsidRDefault="00493E81" w:rsidP="0047074B">
      <w:pPr>
        <w:spacing w:after="0" w:line="240" w:lineRule="auto"/>
      </w:pPr>
      <w:r>
        <w:separator/>
      </w:r>
    </w:p>
  </w:footnote>
  <w:footnote w:type="continuationSeparator" w:id="0">
    <w:p w:rsidR="00493E81" w:rsidRDefault="00493E81" w:rsidP="0047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1A" w:rsidRDefault="001957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571A" w:rsidRDefault="001957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1A" w:rsidRDefault="001957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7C80">
      <w:rPr>
        <w:rStyle w:val="a9"/>
        <w:noProof/>
      </w:rPr>
      <w:t>5</w:t>
    </w:r>
    <w:r>
      <w:rPr>
        <w:rStyle w:val="a9"/>
      </w:rPr>
      <w:fldChar w:fldCharType="end"/>
    </w:r>
  </w:p>
  <w:p w:rsidR="0019571A" w:rsidRDefault="001957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2AC3B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9A0F7F"/>
    <w:multiLevelType w:val="multilevel"/>
    <w:tmpl w:val="779875F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0856A5"/>
    <w:multiLevelType w:val="hybridMultilevel"/>
    <w:tmpl w:val="65085F66"/>
    <w:lvl w:ilvl="0" w:tplc="14D80576">
      <w:start w:val="1"/>
      <w:numFmt w:val="bullet"/>
      <w:lvlText w:val="–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07254B86"/>
    <w:multiLevelType w:val="hybridMultilevel"/>
    <w:tmpl w:val="1E5CEEBC"/>
    <w:lvl w:ilvl="0" w:tplc="14D80576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C62CE1"/>
    <w:multiLevelType w:val="hybridMultilevel"/>
    <w:tmpl w:val="C1C8A906"/>
    <w:lvl w:ilvl="0" w:tplc="28D25A2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F82A61"/>
    <w:multiLevelType w:val="multilevel"/>
    <w:tmpl w:val="F3DCD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16B8A"/>
    <w:multiLevelType w:val="hybridMultilevel"/>
    <w:tmpl w:val="3E0EFC40"/>
    <w:lvl w:ilvl="0" w:tplc="53E4A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3E4A9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0A7F"/>
    <w:multiLevelType w:val="multilevel"/>
    <w:tmpl w:val="7C068A90"/>
    <w:lvl w:ilvl="0">
      <w:start w:val="1"/>
      <w:numFmt w:val="none"/>
      <w:pStyle w:val="1"/>
      <w:lvlText w:val="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-1"/>
      <w:lvlText w:val="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-2"/>
      <w:lvlText w:val="6.4.%3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3">
      <w:start w:val="1"/>
      <w:numFmt w:val="none"/>
      <w:pStyle w:val="-3"/>
      <w:lvlText w:val="9.2.10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-4"/>
      <w:lvlText w:val="%1.%2.10.%4%5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5">
      <w:start w:val="1"/>
      <w:numFmt w:val="lowerLetter"/>
      <w:pStyle w:val="-5"/>
      <w:lvlText w:val="%6)"/>
      <w:lvlJc w:val="left"/>
      <w:pPr>
        <w:tabs>
          <w:tab w:val="num" w:pos="1701"/>
        </w:tabs>
        <w:ind w:left="2268" w:hanging="567"/>
      </w:pPr>
      <w:rPr>
        <w:rFonts w:cs="Times New Roman" w:hint="default"/>
      </w:rPr>
    </w:lvl>
    <w:lvl w:ilvl="6">
      <w:start w:val="1"/>
      <w:numFmt w:val="lowerRoman"/>
      <w:pStyle w:val="-6"/>
      <w:lvlText w:val="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75E699D"/>
    <w:multiLevelType w:val="multilevel"/>
    <w:tmpl w:val="454CD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BA31ED"/>
    <w:multiLevelType w:val="multilevel"/>
    <w:tmpl w:val="0178A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844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-1-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2866F62"/>
    <w:multiLevelType w:val="multilevel"/>
    <w:tmpl w:val="C78A7D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6659A7"/>
    <w:multiLevelType w:val="hybridMultilevel"/>
    <w:tmpl w:val="CD166768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302671A"/>
    <w:multiLevelType w:val="hybridMultilevel"/>
    <w:tmpl w:val="42D44A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1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DD05874"/>
    <w:multiLevelType w:val="multilevel"/>
    <w:tmpl w:val="5BC4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9C63FF4"/>
    <w:multiLevelType w:val="multilevel"/>
    <w:tmpl w:val="8EE0A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4A4161"/>
    <w:multiLevelType w:val="hybridMultilevel"/>
    <w:tmpl w:val="C14038B6"/>
    <w:lvl w:ilvl="0" w:tplc="53E4A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3E4A9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C122B"/>
    <w:multiLevelType w:val="multilevel"/>
    <w:tmpl w:val="53AA33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2-"/>
      <w:lvlText w:val="%1.%2.%3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pStyle w:val="3-"/>
      <w:lvlText w:val="%1.%2.%3.%4."/>
      <w:lvlJc w:val="left"/>
      <w:pPr>
        <w:tabs>
          <w:tab w:val="num" w:pos="2552"/>
        </w:tabs>
        <w:ind w:left="25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8">
    <w:nsid w:val="5FE8066E"/>
    <w:multiLevelType w:val="hybridMultilevel"/>
    <w:tmpl w:val="D9CC1B72"/>
    <w:lvl w:ilvl="0" w:tplc="14D80576">
      <w:start w:val="1"/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6386559C"/>
    <w:multiLevelType w:val="hybridMultilevel"/>
    <w:tmpl w:val="EDCE7BD0"/>
    <w:lvl w:ilvl="0" w:tplc="14D80576">
      <w:start w:val="1"/>
      <w:numFmt w:val="bullet"/>
      <w:lvlText w:val="–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>
    <w:nsid w:val="63FA4A03"/>
    <w:multiLevelType w:val="multilevel"/>
    <w:tmpl w:val="6C3EE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045135"/>
    <w:multiLevelType w:val="multilevel"/>
    <w:tmpl w:val="6C3EE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A815B5"/>
    <w:multiLevelType w:val="hybridMultilevel"/>
    <w:tmpl w:val="448865C6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17"/>
  </w:num>
  <w:num w:numId="7">
    <w:abstractNumId w:val="12"/>
  </w:num>
  <w:num w:numId="8">
    <w:abstractNumId w:val="22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6"/>
  </w:num>
  <w:num w:numId="14">
    <w:abstractNumId w:val="11"/>
  </w:num>
  <w:num w:numId="15">
    <w:abstractNumId w:val="1"/>
  </w:num>
  <w:num w:numId="16">
    <w:abstractNumId w:val="15"/>
  </w:num>
  <w:num w:numId="17">
    <w:abstractNumId w:val="14"/>
  </w:num>
  <w:num w:numId="18">
    <w:abstractNumId w:val="19"/>
  </w:num>
  <w:num w:numId="19">
    <w:abstractNumId w:val="18"/>
  </w:num>
  <w:num w:numId="20">
    <w:abstractNumId w:val="9"/>
  </w:num>
  <w:num w:numId="21">
    <w:abstractNumId w:val="21"/>
  </w:num>
  <w:num w:numId="22">
    <w:abstractNumId w:val="4"/>
  </w:num>
  <w:num w:numId="23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074B"/>
    <w:rsid w:val="0000149C"/>
    <w:rsid w:val="00001E70"/>
    <w:rsid w:val="000037FE"/>
    <w:rsid w:val="000047ED"/>
    <w:rsid w:val="00005261"/>
    <w:rsid w:val="00025404"/>
    <w:rsid w:val="00032C52"/>
    <w:rsid w:val="0003568F"/>
    <w:rsid w:val="00043669"/>
    <w:rsid w:val="00043887"/>
    <w:rsid w:val="00050224"/>
    <w:rsid w:val="0005382B"/>
    <w:rsid w:val="00064918"/>
    <w:rsid w:val="00067A69"/>
    <w:rsid w:val="000744B9"/>
    <w:rsid w:val="000B093E"/>
    <w:rsid w:val="000B708A"/>
    <w:rsid w:val="000C3BB7"/>
    <w:rsid w:val="000C5E81"/>
    <w:rsid w:val="000E012E"/>
    <w:rsid w:val="000E1F8F"/>
    <w:rsid w:val="000E54F5"/>
    <w:rsid w:val="000F5069"/>
    <w:rsid w:val="00101811"/>
    <w:rsid w:val="00106C19"/>
    <w:rsid w:val="00107975"/>
    <w:rsid w:val="00113B5B"/>
    <w:rsid w:val="00114A63"/>
    <w:rsid w:val="00122985"/>
    <w:rsid w:val="00130D40"/>
    <w:rsid w:val="00136DAC"/>
    <w:rsid w:val="00141AD4"/>
    <w:rsid w:val="001458F0"/>
    <w:rsid w:val="00147009"/>
    <w:rsid w:val="001506D0"/>
    <w:rsid w:val="001512CF"/>
    <w:rsid w:val="001521C8"/>
    <w:rsid w:val="001541BB"/>
    <w:rsid w:val="0016119C"/>
    <w:rsid w:val="001613D7"/>
    <w:rsid w:val="00161B1C"/>
    <w:rsid w:val="00162E5D"/>
    <w:rsid w:val="00166440"/>
    <w:rsid w:val="00166AC1"/>
    <w:rsid w:val="001774A3"/>
    <w:rsid w:val="00177BB3"/>
    <w:rsid w:val="00177DBD"/>
    <w:rsid w:val="0019571A"/>
    <w:rsid w:val="00195DB9"/>
    <w:rsid w:val="00197DE1"/>
    <w:rsid w:val="001B1E44"/>
    <w:rsid w:val="001C3379"/>
    <w:rsid w:val="001D0A44"/>
    <w:rsid w:val="001E224C"/>
    <w:rsid w:val="001F1FBE"/>
    <w:rsid w:val="001F5704"/>
    <w:rsid w:val="002029D6"/>
    <w:rsid w:val="00203182"/>
    <w:rsid w:val="0020344B"/>
    <w:rsid w:val="002070DE"/>
    <w:rsid w:val="0021022E"/>
    <w:rsid w:val="002151DF"/>
    <w:rsid w:val="002235F0"/>
    <w:rsid w:val="00226B62"/>
    <w:rsid w:val="00270C6A"/>
    <w:rsid w:val="0027286F"/>
    <w:rsid w:val="00276715"/>
    <w:rsid w:val="00276D93"/>
    <w:rsid w:val="00277061"/>
    <w:rsid w:val="00281284"/>
    <w:rsid w:val="00282537"/>
    <w:rsid w:val="00286E18"/>
    <w:rsid w:val="0029047A"/>
    <w:rsid w:val="0029219A"/>
    <w:rsid w:val="0029255C"/>
    <w:rsid w:val="0029495C"/>
    <w:rsid w:val="002A2314"/>
    <w:rsid w:val="002A3C2A"/>
    <w:rsid w:val="002A419E"/>
    <w:rsid w:val="002A4266"/>
    <w:rsid w:val="002B3201"/>
    <w:rsid w:val="002B4DC3"/>
    <w:rsid w:val="002B5D4E"/>
    <w:rsid w:val="002C1387"/>
    <w:rsid w:val="002D341D"/>
    <w:rsid w:val="002D387A"/>
    <w:rsid w:val="002E2942"/>
    <w:rsid w:val="002E7B58"/>
    <w:rsid w:val="002F72FB"/>
    <w:rsid w:val="00304056"/>
    <w:rsid w:val="00305FAF"/>
    <w:rsid w:val="00313D71"/>
    <w:rsid w:val="00320981"/>
    <w:rsid w:val="00322901"/>
    <w:rsid w:val="00322EAB"/>
    <w:rsid w:val="00335042"/>
    <w:rsid w:val="00342783"/>
    <w:rsid w:val="00344910"/>
    <w:rsid w:val="00345D16"/>
    <w:rsid w:val="00346845"/>
    <w:rsid w:val="00346CAF"/>
    <w:rsid w:val="00357F86"/>
    <w:rsid w:val="00363061"/>
    <w:rsid w:val="00363C25"/>
    <w:rsid w:val="00373B81"/>
    <w:rsid w:val="00375784"/>
    <w:rsid w:val="00375A6F"/>
    <w:rsid w:val="00377C62"/>
    <w:rsid w:val="00390792"/>
    <w:rsid w:val="00392C2E"/>
    <w:rsid w:val="003A3FB5"/>
    <w:rsid w:val="003A67E0"/>
    <w:rsid w:val="003A7F73"/>
    <w:rsid w:val="003C0307"/>
    <w:rsid w:val="003C269D"/>
    <w:rsid w:val="003C302B"/>
    <w:rsid w:val="003D26F9"/>
    <w:rsid w:val="003D2C75"/>
    <w:rsid w:val="003D5CC7"/>
    <w:rsid w:val="003E5EC1"/>
    <w:rsid w:val="003F3E65"/>
    <w:rsid w:val="003F7184"/>
    <w:rsid w:val="0040189B"/>
    <w:rsid w:val="00410AE2"/>
    <w:rsid w:val="004162D9"/>
    <w:rsid w:val="00422BCF"/>
    <w:rsid w:val="0042336D"/>
    <w:rsid w:val="00423402"/>
    <w:rsid w:val="00425BB5"/>
    <w:rsid w:val="00433602"/>
    <w:rsid w:val="00435E0E"/>
    <w:rsid w:val="004370CB"/>
    <w:rsid w:val="00445933"/>
    <w:rsid w:val="00450CF8"/>
    <w:rsid w:val="00455FE4"/>
    <w:rsid w:val="00457EAC"/>
    <w:rsid w:val="004646FA"/>
    <w:rsid w:val="0047074B"/>
    <w:rsid w:val="0047262F"/>
    <w:rsid w:val="004745FE"/>
    <w:rsid w:val="004756D8"/>
    <w:rsid w:val="00475F0A"/>
    <w:rsid w:val="00486777"/>
    <w:rsid w:val="00490A29"/>
    <w:rsid w:val="00493E81"/>
    <w:rsid w:val="004A2E8F"/>
    <w:rsid w:val="004A3208"/>
    <w:rsid w:val="004A4F1E"/>
    <w:rsid w:val="004A6EAC"/>
    <w:rsid w:val="004B5D07"/>
    <w:rsid w:val="004C0684"/>
    <w:rsid w:val="004C1F34"/>
    <w:rsid w:val="004C22C5"/>
    <w:rsid w:val="004C39B9"/>
    <w:rsid w:val="004C6EDA"/>
    <w:rsid w:val="004D0D21"/>
    <w:rsid w:val="004D10D7"/>
    <w:rsid w:val="004D12D1"/>
    <w:rsid w:val="004D45B4"/>
    <w:rsid w:val="004D489D"/>
    <w:rsid w:val="004E49DE"/>
    <w:rsid w:val="004E64DB"/>
    <w:rsid w:val="004F314D"/>
    <w:rsid w:val="004F7E12"/>
    <w:rsid w:val="00502F2F"/>
    <w:rsid w:val="00504388"/>
    <w:rsid w:val="005064FF"/>
    <w:rsid w:val="00525120"/>
    <w:rsid w:val="00525F81"/>
    <w:rsid w:val="005278B8"/>
    <w:rsid w:val="00531DC9"/>
    <w:rsid w:val="00533147"/>
    <w:rsid w:val="00535368"/>
    <w:rsid w:val="00541F1F"/>
    <w:rsid w:val="005454E8"/>
    <w:rsid w:val="00557A08"/>
    <w:rsid w:val="00560997"/>
    <w:rsid w:val="005651E5"/>
    <w:rsid w:val="0056605C"/>
    <w:rsid w:val="005672F5"/>
    <w:rsid w:val="0057669E"/>
    <w:rsid w:val="00576F4D"/>
    <w:rsid w:val="00582D1A"/>
    <w:rsid w:val="005856B5"/>
    <w:rsid w:val="005857AD"/>
    <w:rsid w:val="005862EB"/>
    <w:rsid w:val="00587409"/>
    <w:rsid w:val="0059299D"/>
    <w:rsid w:val="00595AFB"/>
    <w:rsid w:val="005A2DFB"/>
    <w:rsid w:val="005B1A0E"/>
    <w:rsid w:val="005B3D89"/>
    <w:rsid w:val="005C24BD"/>
    <w:rsid w:val="005C3149"/>
    <w:rsid w:val="005C6921"/>
    <w:rsid w:val="005C7BF2"/>
    <w:rsid w:val="005D0275"/>
    <w:rsid w:val="005D0597"/>
    <w:rsid w:val="005D692D"/>
    <w:rsid w:val="005D75FB"/>
    <w:rsid w:val="005E28BE"/>
    <w:rsid w:val="005E405A"/>
    <w:rsid w:val="005E615A"/>
    <w:rsid w:val="00600DA4"/>
    <w:rsid w:val="00602C2B"/>
    <w:rsid w:val="0062504E"/>
    <w:rsid w:val="00631237"/>
    <w:rsid w:val="006317CF"/>
    <w:rsid w:val="00633795"/>
    <w:rsid w:val="00637FE8"/>
    <w:rsid w:val="0064745B"/>
    <w:rsid w:val="0064795F"/>
    <w:rsid w:val="00650C96"/>
    <w:rsid w:val="00654E27"/>
    <w:rsid w:val="00654E6E"/>
    <w:rsid w:val="006570A4"/>
    <w:rsid w:val="006679D6"/>
    <w:rsid w:val="00671FC9"/>
    <w:rsid w:val="0067266B"/>
    <w:rsid w:val="00674C04"/>
    <w:rsid w:val="0068370F"/>
    <w:rsid w:val="006932A7"/>
    <w:rsid w:val="00694346"/>
    <w:rsid w:val="006945F5"/>
    <w:rsid w:val="006973FB"/>
    <w:rsid w:val="006A08E4"/>
    <w:rsid w:val="006A2F76"/>
    <w:rsid w:val="006A3AD5"/>
    <w:rsid w:val="006A3CD7"/>
    <w:rsid w:val="006A58CF"/>
    <w:rsid w:val="006A5EBB"/>
    <w:rsid w:val="006A6345"/>
    <w:rsid w:val="006B1A5B"/>
    <w:rsid w:val="006C3DB6"/>
    <w:rsid w:val="006C73A5"/>
    <w:rsid w:val="006D7F08"/>
    <w:rsid w:val="006E5002"/>
    <w:rsid w:val="006F0983"/>
    <w:rsid w:val="006F1FCC"/>
    <w:rsid w:val="006F3194"/>
    <w:rsid w:val="006F7BD8"/>
    <w:rsid w:val="00711601"/>
    <w:rsid w:val="007241EE"/>
    <w:rsid w:val="00731EF2"/>
    <w:rsid w:val="00736B5D"/>
    <w:rsid w:val="00747275"/>
    <w:rsid w:val="00751036"/>
    <w:rsid w:val="00760CED"/>
    <w:rsid w:val="00762E7C"/>
    <w:rsid w:val="0077124C"/>
    <w:rsid w:val="00771909"/>
    <w:rsid w:val="007720BC"/>
    <w:rsid w:val="00774112"/>
    <w:rsid w:val="0078465B"/>
    <w:rsid w:val="007850C7"/>
    <w:rsid w:val="0078538C"/>
    <w:rsid w:val="007A1304"/>
    <w:rsid w:val="007A2286"/>
    <w:rsid w:val="007A4BF3"/>
    <w:rsid w:val="007A7271"/>
    <w:rsid w:val="007A72C1"/>
    <w:rsid w:val="007D18AB"/>
    <w:rsid w:val="007D2D32"/>
    <w:rsid w:val="007D6D55"/>
    <w:rsid w:val="007E0AE1"/>
    <w:rsid w:val="007E286F"/>
    <w:rsid w:val="008037C5"/>
    <w:rsid w:val="00811F4C"/>
    <w:rsid w:val="00813BE6"/>
    <w:rsid w:val="0082652B"/>
    <w:rsid w:val="00826F9E"/>
    <w:rsid w:val="00830138"/>
    <w:rsid w:val="0083520F"/>
    <w:rsid w:val="0083553F"/>
    <w:rsid w:val="00841296"/>
    <w:rsid w:val="00845E8C"/>
    <w:rsid w:val="0085123C"/>
    <w:rsid w:val="00853D74"/>
    <w:rsid w:val="0086672F"/>
    <w:rsid w:val="00867507"/>
    <w:rsid w:val="0087361A"/>
    <w:rsid w:val="00873AD1"/>
    <w:rsid w:val="00874526"/>
    <w:rsid w:val="00875809"/>
    <w:rsid w:val="00876198"/>
    <w:rsid w:val="00880850"/>
    <w:rsid w:val="00881C0B"/>
    <w:rsid w:val="00891852"/>
    <w:rsid w:val="00892F5C"/>
    <w:rsid w:val="008936B6"/>
    <w:rsid w:val="008B0FD2"/>
    <w:rsid w:val="008B66E4"/>
    <w:rsid w:val="008C749D"/>
    <w:rsid w:val="008C7B2B"/>
    <w:rsid w:val="008D1A41"/>
    <w:rsid w:val="008D304F"/>
    <w:rsid w:val="008D33AE"/>
    <w:rsid w:val="008D712D"/>
    <w:rsid w:val="008E63A7"/>
    <w:rsid w:val="008F0F4A"/>
    <w:rsid w:val="008F24B5"/>
    <w:rsid w:val="008F26BE"/>
    <w:rsid w:val="008F4210"/>
    <w:rsid w:val="009005F5"/>
    <w:rsid w:val="00904D95"/>
    <w:rsid w:val="00910D81"/>
    <w:rsid w:val="00915435"/>
    <w:rsid w:val="00916C99"/>
    <w:rsid w:val="00921C51"/>
    <w:rsid w:val="00923AB9"/>
    <w:rsid w:val="00927041"/>
    <w:rsid w:val="009301FC"/>
    <w:rsid w:val="0093042B"/>
    <w:rsid w:val="00931A23"/>
    <w:rsid w:val="00936C20"/>
    <w:rsid w:val="00950951"/>
    <w:rsid w:val="00961B7F"/>
    <w:rsid w:val="009729AA"/>
    <w:rsid w:val="00977582"/>
    <w:rsid w:val="00991367"/>
    <w:rsid w:val="0099355A"/>
    <w:rsid w:val="00995592"/>
    <w:rsid w:val="00995DA1"/>
    <w:rsid w:val="009A7E40"/>
    <w:rsid w:val="009B509F"/>
    <w:rsid w:val="009D6C86"/>
    <w:rsid w:val="009E232C"/>
    <w:rsid w:val="009F030B"/>
    <w:rsid w:val="009F54E3"/>
    <w:rsid w:val="00A03E1B"/>
    <w:rsid w:val="00A10D17"/>
    <w:rsid w:val="00A114FF"/>
    <w:rsid w:val="00A11783"/>
    <w:rsid w:val="00A210D1"/>
    <w:rsid w:val="00A25235"/>
    <w:rsid w:val="00A4009E"/>
    <w:rsid w:val="00A428CE"/>
    <w:rsid w:val="00A42EB5"/>
    <w:rsid w:val="00A51056"/>
    <w:rsid w:val="00A53C96"/>
    <w:rsid w:val="00A61E05"/>
    <w:rsid w:val="00A63EAA"/>
    <w:rsid w:val="00A65DDD"/>
    <w:rsid w:val="00A7431E"/>
    <w:rsid w:val="00A76B97"/>
    <w:rsid w:val="00A84EED"/>
    <w:rsid w:val="00A91B46"/>
    <w:rsid w:val="00AA3B9C"/>
    <w:rsid w:val="00AA43F3"/>
    <w:rsid w:val="00AB143A"/>
    <w:rsid w:val="00AB156D"/>
    <w:rsid w:val="00AC3E99"/>
    <w:rsid w:val="00AC40EE"/>
    <w:rsid w:val="00AC4F44"/>
    <w:rsid w:val="00AD7736"/>
    <w:rsid w:val="00AE0755"/>
    <w:rsid w:val="00AE20F4"/>
    <w:rsid w:val="00AE42D1"/>
    <w:rsid w:val="00AF071E"/>
    <w:rsid w:val="00AF51E6"/>
    <w:rsid w:val="00B04DF7"/>
    <w:rsid w:val="00B070A0"/>
    <w:rsid w:val="00B15658"/>
    <w:rsid w:val="00B15D42"/>
    <w:rsid w:val="00B240DD"/>
    <w:rsid w:val="00B26CD0"/>
    <w:rsid w:val="00B47CA8"/>
    <w:rsid w:val="00B51A22"/>
    <w:rsid w:val="00B56170"/>
    <w:rsid w:val="00B64AA1"/>
    <w:rsid w:val="00B70DC1"/>
    <w:rsid w:val="00B7128D"/>
    <w:rsid w:val="00B71337"/>
    <w:rsid w:val="00B82920"/>
    <w:rsid w:val="00B844DE"/>
    <w:rsid w:val="00B864EC"/>
    <w:rsid w:val="00B90051"/>
    <w:rsid w:val="00B9026A"/>
    <w:rsid w:val="00B93DCD"/>
    <w:rsid w:val="00B96423"/>
    <w:rsid w:val="00B965F7"/>
    <w:rsid w:val="00BA4178"/>
    <w:rsid w:val="00BA47B7"/>
    <w:rsid w:val="00BA52FC"/>
    <w:rsid w:val="00BA64E1"/>
    <w:rsid w:val="00BB036F"/>
    <w:rsid w:val="00BB1408"/>
    <w:rsid w:val="00BB6463"/>
    <w:rsid w:val="00BB7313"/>
    <w:rsid w:val="00BC112E"/>
    <w:rsid w:val="00BC7618"/>
    <w:rsid w:val="00BD33AE"/>
    <w:rsid w:val="00BE0346"/>
    <w:rsid w:val="00BE1D7D"/>
    <w:rsid w:val="00BE5DFA"/>
    <w:rsid w:val="00BE663C"/>
    <w:rsid w:val="00BF480B"/>
    <w:rsid w:val="00C0252A"/>
    <w:rsid w:val="00C13DF8"/>
    <w:rsid w:val="00C2308C"/>
    <w:rsid w:val="00C35737"/>
    <w:rsid w:val="00C412DD"/>
    <w:rsid w:val="00C4131A"/>
    <w:rsid w:val="00C4308C"/>
    <w:rsid w:val="00C44B73"/>
    <w:rsid w:val="00C47762"/>
    <w:rsid w:val="00C52991"/>
    <w:rsid w:val="00C601ED"/>
    <w:rsid w:val="00C618C4"/>
    <w:rsid w:val="00C64342"/>
    <w:rsid w:val="00C66323"/>
    <w:rsid w:val="00C67448"/>
    <w:rsid w:val="00C71D02"/>
    <w:rsid w:val="00C75B46"/>
    <w:rsid w:val="00C779A9"/>
    <w:rsid w:val="00C813C7"/>
    <w:rsid w:val="00C85178"/>
    <w:rsid w:val="00C85FA9"/>
    <w:rsid w:val="00C87F37"/>
    <w:rsid w:val="00C90882"/>
    <w:rsid w:val="00C91917"/>
    <w:rsid w:val="00CA5D56"/>
    <w:rsid w:val="00CC2D21"/>
    <w:rsid w:val="00CC66DD"/>
    <w:rsid w:val="00CD7DB7"/>
    <w:rsid w:val="00CE237A"/>
    <w:rsid w:val="00CE2C61"/>
    <w:rsid w:val="00CE4349"/>
    <w:rsid w:val="00CF0F31"/>
    <w:rsid w:val="00CF176B"/>
    <w:rsid w:val="00D0348C"/>
    <w:rsid w:val="00D06CE4"/>
    <w:rsid w:val="00D14E2E"/>
    <w:rsid w:val="00D15286"/>
    <w:rsid w:val="00D2095F"/>
    <w:rsid w:val="00D26D30"/>
    <w:rsid w:val="00D276B2"/>
    <w:rsid w:val="00D313EC"/>
    <w:rsid w:val="00D37CB9"/>
    <w:rsid w:val="00D442E0"/>
    <w:rsid w:val="00D7286F"/>
    <w:rsid w:val="00D876B7"/>
    <w:rsid w:val="00D93093"/>
    <w:rsid w:val="00D972F3"/>
    <w:rsid w:val="00D97A8A"/>
    <w:rsid w:val="00DA06BC"/>
    <w:rsid w:val="00DB4D30"/>
    <w:rsid w:val="00DC62B3"/>
    <w:rsid w:val="00DC6534"/>
    <w:rsid w:val="00DD0536"/>
    <w:rsid w:val="00DD25C4"/>
    <w:rsid w:val="00DD31A9"/>
    <w:rsid w:val="00DD3B09"/>
    <w:rsid w:val="00DE00C5"/>
    <w:rsid w:val="00DE6545"/>
    <w:rsid w:val="00DF3932"/>
    <w:rsid w:val="00DF6239"/>
    <w:rsid w:val="00DF7CC6"/>
    <w:rsid w:val="00E06A90"/>
    <w:rsid w:val="00E1245D"/>
    <w:rsid w:val="00E204E2"/>
    <w:rsid w:val="00E21291"/>
    <w:rsid w:val="00E26563"/>
    <w:rsid w:val="00E30F49"/>
    <w:rsid w:val="00E37280"/>
    <w:rsid w:val="00E46E34"/>
    <w:rsid w:val="00E6678E"/>
    <w:rsid w:val="00E75407"/>
    <w:rsid w:val="00E8251E"/>
    <w:rsid w:val="00E84AD5"/>
    <w:rsid w:val="00EA3DC6"/>
    <w:rsid w:val="00EA4EA5"/>
    <w:rsid w:val="00EB45B9"/>
    <w:rsid w:val="00EB555B"/>
    <w:rsid w:val="00EB5D22"/>
    <w:rsid w:val="00EB6DEC"/>
    <w:rsid w:val="00EC01F3"/>
    <w:rsid w:val="00EC5DAB"/>
    <w:rsid w:val="00EC6981"/>
    <w:rsid w:val="00ED57C2"/>
    <w:rsid w:val="00ED5F90"/>
    <w:rsid w:val="00EE30F3"/>
    <w:rsid w:val="00EF060D"/>
    <w:rsid w:val="00EF11BC"/>
    <w:rsid w:val="00EF4CBB"/>
    <w:rsid w:val="00EF5C6F"/>
    <w:rsid w:val="00EF625A"/>
    <w:rsid w:val="00EF6987"/>
    <w:rsid w:val="00F3294D"/>
    <w:rsid w:val="00F336EE"/>
    <w:rsid w:val="00F36E3E"/>
    <w:rsid w:val="00F40E4D"/>
    <w:rsid w:val="00F41C33"/>
    <w:rsid w:val="00F4342F"/>
    <w:rsid w:val="00F47AD6"/>
    <w:rsid w:val="00F52503"/>
    <w:rsid w:val="00F52E00"/>
    <w:rsid w:val="00F5443C"/>
    <w:rsid w:val="00F56593"/>
    <w:rsid w:val="00F61C98"/>
    <w:rsid w:val="00F62250"/>
    <w:rsid w:val="00F628B0"/>
    <w:rsid w:val="00F67C80"/>
    <w:rsid w:val="00F7067A"/>
    <w:rsid w:val="00F70A9A"/>
    <w:rsid w:val="00F72269"/>
    <w:rsid w:val="00F77053"/>
    <w:rsid w:val="00F80104"/>
    <w:rsid w:val="00F8459C"/>
    <w:rsid w:val="00F86895"/>
    <w:rsid w:val="00F91E22"/>
    <w:rsid w:val="00F944BC"/>
    <w:rsid w:val="00F97D39"/>
    <w:rsid w:val="00FB0BE7"/>
    <w:rsid w:val="00FC1D8E"/>
    <w:rsid w:val="00FC2C8F"/>
    <w:rsid w:val="00FC3360"/>
    <w:rsid w:val="00FD101D"/>
    <w:rsid w:val="00FD55E2"/>
    <w:rsid w:val="00FD68B3"/>
    <w:rsid w:val="00FE0D1F"/>
    <w:rsid w:val="00FE521A"/>
    <w:rsid w:val="00FF2F4A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70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"/>
    <w:basedOn w:val="a3"/>
    <w:next w:val="a3"/>
    <w:link w:val="10"/>
    <w:qFormat/>
    <w:rsid w:val="006F7BD8"/>
    <w:pPr>
      <w:keepNext/>
      <w:keepLines/>
      <w:numPr>
        <w:numId w:val="3"/>
      </w:numPr>
      <w:suppressAutoHyphens/>
      <w:spacing w:before="840" w:after="360" w:line="240" w:lineRule="auto"/>
      <w:jc w:val="center"/>
      <w:outlineLvl w:val="0"/>
    </w:pPr>
    <w:rPr>
      <w:rFonts w:ascii="Arial" w:eastAsia="Times New Roman" w:hAnsi="Arial"/>
      <w:b/>
      <w:caps/>
      <w:kern w:val="28"/>
      <w:sz w:val="36"/>
      <w:szCs w:val="20"/>
      <w:lang w:eastAsia="ru-RU"/>
    </w:rPr>
  </w:style>
  <w:style w:type="paragraph" w:styleId="2">
    <w:name w:val="heading 2"/>
    <w:basedOn w:val="a3"/>
    <w:next w:val="a3"/>
    <w:link w:val="20"/>
    <w:unhideWhenUsed/>
    <w:qFormat/>
    <w:rsid w:val="00CD7D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semiHidden/>
    <w:rsid w:val="004707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semiHidden/>
    <w:rsid w:val="00470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semiHidden/>
    <w:rsid w:val="0047074B"/>
    <w:rPr>
      <w:rFonts w:cs="Times New Roman"/>
    </w:rPr>
  </w:style>
  <w:style w:type="paragraph" w:customStyle="1" w:styleId="paragraphcenter">
    <w:name w:val="paragraph_center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default">
    <w:name w:val="text_default"/>
    <w:rsid w:val="0047074B"/>
  </w:style>
  <w:style w:type="paragraph" w:customStyle="1" w:styleId="paragraphleftindent">
    <w:name w:val="paragraph_left_indent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3"/>
    <w:uiPriority w:val="34"/>
    <w:qFormat/>
    <w:rsid w:val="0047074B"/>
    <w:pPr>
      <w:ind w:left="720"/>
      <w:contextualSpacing/>
    </w:pPr>
  </w:style>
  <w:style w:type="character" w:customStyle="1" w:styleId="rvts382">
    <w:name w:val="rvts382"/>
    <w:rsid w:val="0047074B"/>
  </w:style>
  <w:style w:type="paragraph" w:customStyle="1" w:styleId="21">
    <w:name w:val="Абзац списка2"/>
    <w:basedOn w:val="a3"/>
    <w:rsid w:val="0047074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styleId="ab">
    <w:name w:val="footnote text"/>
    <w:basedOn w:val="a3"/>
    <w:link w:val="ac"/>
    <w:semiHidden/>
    <w:rsid w:val="0047074B"/>
    <w:rPr>
      <w:sz w:val="20"/>
      <w:szCs w:val="20"/>
    </w:rPr>
  </w:style>
  <w:style w:type="character" w:customStyle="1" w:styleId="ac">
    <w:name w:val="Текст сноски Знак"/>
    <w:link w:val="ab"/>
    <w:semiHidden/>
    <w:rsid w:val="0047074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semiHidden/>
    <w:rsid w:val="0047074B"/>
    <w:rPr>
      <w:vertAlign w:val="superscript"/>
    </w:rPr>
  </w:style>
  <w:style w:type="character" w:styleId="ae">
    <w:name w:val="annotation reference"/>
    <w:semiHidden/>
    <w:unhideWhenUsed/>
    <w:rsid w:val="0047074B"/>
    <w:rPr>
      <w:sz w:val="16"/>
      <w:szCs w:val="16"/>
    </w:rPr>
  </w:style>
  <w:style w:type="paragraph" w:styleId="af">
    <w:name w:val="annotation text"/>
    <w:basedOn w:val="a3"/>
    <w:link w:val="af0"/>
    <w:unhideWhenUsed/>
    <w:rsid w:val="0047074B"/>
    <w:rPr>
      <w:sz w:val="20"/>
      <w:szCs w:val="20"/>
    </w:rPr>
  </w:style>
  <w:style w:type="character" w:customStyle="1" w:styleId="af0">
    <w:name w:val="Текст примечания Знак"/>
    <w:link w:val="af"/>
    <w:rsid w:val="0047074B"/>
    <w:rPr>
      <w:rFonts w:ascii="Calibri" w:eastAsia="Calibri" w:hAnsi="Calibri" w:cs="Times New Roman"/>
      <w:sz w:val="20"/>
      <w:szCs w:val="20"/>
    </w:rPr>
  </w:style>
  <w:style w:type="paragraph" w:styleId="af1">
    <w:name w:val="Balloon Text"/>
    <w:basedOn w:val="a3"/>
    <w:link w:val="af2"/>
    <w:uiPriority w:val="99"/>
    <w:semiHidden/>
    <w:unhideWhenUsed/>
    <w:rsid w:val="004707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074B"/>
    <w:rPr>
      <w:rFonts w:ascii="Tahoma" w:eastAsia="Calibri" w:hAnsi="Tahoma" w:cs="Tahoma"/>
      <w:sz w:val="16"/>
      <w:szCs w:val="16"/>
    </w:rPr>
  </w:style>
  <w:style w:type="character" w:styleId="af3">
    <w:name w:val="Hyperlink"/>
    <w:uiPriority w:val="99"/>
    <w:unhideWhenUsed/>
    <w:rsid w:val="00EA3DC6"/>
    <w:rPr>
      <w:color w:val="0000FF"/>
      <w:u w:val="single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BB036F"/>
    <w:pPr>
      <w:spacing w:line="240" w:lineRule="auto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B036F"/>
    <w:rPr>
      <w:rFonts w:ascii="Calibri" w:eastAsia="Calibri" w:hAnsi="Calibri" w:cs="Times New Roman"/>
      <w:b/>
      <w:bCs/>
      <w:sz w:val="20"/>
      <w:szCs w:val="20"/>
    </w:rPr>
  </w:style>
  <w:style w:type="table" w:styleId="af6">
    <w:name w:val="Table Grid"/>
    <w:basedOn w:val="a5"/>
    <w:uiPriority w:val="59"/>
    <w:rsid w:val="00D87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3"/>
    <w:rsid w:val="002E29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3"/>
    <w:link w:val="23"/>
    <w:rsid w:val="001774A3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3">
    <w:name w:val="Основной текст 2 Знак"/>
    <w:link w:val="22"/>
    <w:rsid w:val="00177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7">
    <w:name w:val="Plain Text"/>
    <w:basedOn w:val="a3"/>
    <w:link w:val="af8"/>
    <w:rsid w:val="001774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8">
    <w:name w:val="Текст Знак"/>
    <w:link w:val="af7"/>
    <w:rsid w:val="001774A3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aliases w:val="Document Header1 Знак,H1 Знак"/>
    <w:link w:val="1"/>
    <w:rsid w:val="006F7BD8"/>
    <w:rPr>
      <w:rFonts w:ascii="Arial" w:eastAsia="Times New Roman" w:hAnsi="Arial"/>
      <w:b/>
      <w:caps/>
      <w:kern w:val="28"/>
      <w:sz w:val="36"/>
    </w:rPr>
  </w:style>
  <w:style w:type="paragraph" w:customStyle="1" w:styleId="-1">
    <w:name w:val="Пункт-1"/>
    <w:basedOn w:val="a3"/>
    <w:rsid w:val="006F7BD8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2">
    <w:name w:val="Пункт-2"/>
    <w:basedOn w:val="a3"/>
    <w:link w:val="-20"/>
    <w:rsid w:val="006F7BD8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3">
    <w:name w:val="Пункт-3"/>
    <w:basedOn w:val="a3"/>
    <w:rsid w:val="006F7BD8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4">
    <w:name w:val="Пункт-4"/>
    <w:basedOn w:val="a3"/>
    <w:rsid w:val="006F7BD8"/>
    <w:pPr>
      <w:numPr>
        <w:ilvl w:val="4"/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5">
    <w:name w:val="Пункт-5"/>
    <w:basedOn w:val="a3"/>
    <w:rsid w:val="006F7BD8"/>
    <w:pPr>
      <w:numPr>
        <w:ilvl w:val="5"/>
        <w:numId w:val="3"/>
      </w:numPr>
      <w:tabs>
        <w:tab w:val="left" w:pos="2268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6">
    <w:name w:val="Пункт-6"/>
    <w:basedOn w:val="a3"/>
    <w:rsid w:val="006F7BD8"/>
    <w:pPr>
      <w:numPr>
        <w:ilvl w:val="6"/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-20">
    <w:name w:val="Пункт-2 Знак"/>
    <w:link w:val="-2"/>
    <w:rsid w:val="006F7BD8"/>
    <w:rPr>
      <w:rFonts w:ascii="Times New Roman" w:eastAsia="Times New Roman" w:hAnsi="Times New Roman"/>
      <w:sz w:val="28"/>
    </w:rPr>
  </w:style>
  <w:style w:type="paragraph" w:customStyle="1" w:styleId="-1-">
    <w:name w:val="Пункт-1-подзаголовок"/>
    <w:basedOn w:val="-1"/>
    <w:rsid w:val="00CD7DB7"/>
    <w:pPr>
      <w:keepNext/>
      <w:numPr>
        <w:numId w:val="2"/>
      </w:numPr>
      <w:spacing w:before="480" w:after="240" w:line="240" w:lineRule="auto"/>
      <w:jc w:val="left"/>
      <w:outlineLvl w:val="1"/>
    </w:pPr>
    <w:rPr>
      <w:b/>
      <w:sz w:val="32"/>
    </w:rPr>
  </w:style>
  <w:style w:type="character" w:customStyle="1" w:styleId="20">
    <w:name w:val="Заголовок 2 Знак"/>
    <w:link w:val="2"/>
    <w:uiPriority w:val="9"/>
    <w:rsid w:val="00CD7D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9">
    <w:name w:val="TOC Heading"/>
    <w:basedOn w:val="1"/>
    <w:next w:val="a3"/>
    <w:uiPriority w:val="39"/>
    <w:semiHidden/>
    <w:unhideWhenUsed/>
    <w:qFormat/>
    <w:rsid w:val="005862E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styleId="24">
    <w:name w:val="toc 2"/>
    <w:basedOn w:val="a3"/>
    <w:next w:val="a3"/>
    <w:autoRedefine/>
    <w:uiPriority w:val="39"/>
    <w:unhideWhenUsed/>
    <w:rsid w:val="002C1387"/>
    <w:pPr>
      <w:tabs>
        <w:tab w:val="left" w:pos="851"/>
        <w:tab w:val="right" w:leader="dot" w:pos="9486"/>
      </w:tabs>
      <w:spacing w:after="100"/>
      <w:ind w:left="220"/>
    </w:pPr>
    <w:rPr>
      <w:rFonts w:ascii="Times New Roman" w:hAnsi="Times New Roman"/>
      <w:sz w:val="28"/>
    </w:rPr>
  </w:style>
  <w:style w:type="paragraph" w:styleId="afa">
    <w:name w:val="Normal (Web)"/>
    <w:basedOn w:val="a3"/>
    <w:uiPriority w:val="99"/>
    <w:semiHidden/>
    <w:unhideWhenUsed/>
    <w:rsid w:val="00433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3"/>
    <w:link w:val="afc"/>
    <w:rsid w:val="007A22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Знак"/>
    <w:link w:val="afb"/>
    <w:rsid w:val="007A2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3"/>
    <w:link w:val="12"/>
    <w:rsid w:val="00D15286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D15286"/>
    <w:pPr>
      <w:numPr>
        <w:ilvl w:val="3"/>
      </w:numPr>
    </w:pPr>
  </w:style>
  <w:style w:type="paragraph" w:customStyle="1" w:styleId="a">
    <w:name w:val="Подподпункт"/>
    <w:basedOn w:val="a1"/>
    <w:rsid w:val="00D15286"/>
    <w:pPr>
      <w:numPr>
        <w:ilvl w:val="0"/>
        <w:numId w:val="5"/>
      </w:numPr>
      <w:tabs>
        <w:tab w:val="clear" w:pos="360"/>
      </w:tabs>
      <w:ind w:left="4309"/>
    </w:pPr>
  </w:style>
  <w:style w:type="character" w:customStyle="1" w:styleId="12">
    <w:name w:val="Пункт Знак1"/>
    <w:link w:val="a0"/>
    <w:rsid w:val="00D15286"/>
    <w:rPr>
      <w:rFonts w:ascii="Times New Roman" w:eastAsia="Times New Roman" w:hAnsi="Times New Roman"/>
      <w:sz w:val="28"/>
    </w:rPr>
  </w:style>
  <w:style w:type="character" w:styleId="afd">
    <w:name w:val="Strong"/>
    <w:uiPriority w:val="22"/>
    <w:qFormat/>
    <w:rsid w:val="00C90882"/>
    <w:rPr>
      <w:b/>
      <w:bCs/>
    </w:rPr>
  </w:style>
  <w:style w:type="character" w:customStyle="1" w:styleId="udar">
    <w:name w:val="udar"/>
    <w:basedOn w:val="a4"/>
    <w:rsid w:val="00C90882"/>
  </w:style>
  <w:style w:type="character" w:customStyle="1" w:styleId="apple-converted-space">
    <w:name w:val="apple-converted-space"/>
    <w:basedOn w:val="a4"/>
    <w:rsid w:val="00C90882"/>
  </w:style>
  <w:style w:type="paragraph" w:customStyle="1" w:styleId="a2">
    <w:name w:val="Статья"/>
    <w:basedOn w:val="a3"/>
    <w:rsid w:val="00D0348C"/>
    <w:pPr>
      <w:widowControl w:val="0"/>
      <w:numPr>
        <w:ilvl w:val="1"/>
        <w:numId w:val="6"/>
      </w:numPr>
      <w:suppressAutoHyphens/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-">
    <w:name w:val="Статья 2-го уровня"/>
    <w:basedOn w:val="a2"/>
    <w:autoRedefine/>
    <w:rsid w:val="00D0348C"/>
    <w:pPr>
      <w:numPr>
        <w:ilvl w:val="2"/>
      </w:numPr>
    </w:pPr>
  </w:style>
  <w:style w:type="paragraph" w:customStyle="1" w:styleId="3-">
    <w:name w:val="Статья 3-го уровня"/>
    <w:basedOn w:val="2-"/>
    <w:autoRedefine/>
    <w:rsid w:val="00D0348C"/>
    <w:pPr>
      <w:numPr>
        <w:ilvl w:val="3"/>
      </w:numPr>
      <w:tabs>
        <w:tab w:val="clear" w:pos="2552"/>
        <w:tab w:val="num" w:pos="1980"/>
      </w:tabs>
      <w:ind w:hanging="1292"/>
    </w:pPr>
  </w:style>
  <w:style w:type="paragraph" w:styleId="afe">
    <w:name w:val="No Spacing"/>
    <w:link w:val="aff"/>
    <w:uiPriority w:val="1"/>
    <w:qFormat/>
    <w:rsid w:val="00671FC9"/>
    <w:rPr>
      <w:rFonts w:eastAsia="Times New Roman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671FC9"/>
    <w:rPr>
      <w:rFonts w:eastAsia="Times New Roman"/>
      <w:sz w:val="22"/>
      <w:szCs w:val="22"/>
    </w:rPr>
  </w:style>
  <w:style w:type="paragraph" w:styleId="13">
    <w:name w:val="toc 1"/>
    <w:basedOn w:val="a3"/>
    <w:next w:val="a3"/>
    <w:autoRedefine/>
    <w:uiPriority w:val="39"/>
    <w:semiHidden/>
    <w:unhideWhenUsed/>
    <w:rsid w:val="002C1387"/>
    <w:rPr>
      <w:rFonts w:ascii="Times New Roman" w:hAnsi="Times New Roman"/>
      <w:sz w:val="28"/>
    </w:rPr>
  </w:style>
  <w:style w:type="paragraph" w:styleId="aff0">
    <w:name w:val="footer"/>
    <w:basedOn w:val="a3"/>
    <w:link w:val="aff1"/>
    <w:uiPriority w:val="99"/>
    <w:semiHidden/>
    <w:unhideWhenUsed/>
    <w:rsid w:val="00FE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4"/>
    <w:link w:val="aff0"/>
    <w:uiPriority w:val="99"/>
    <w:semiHidden/>
    <w:rsid w:val="00FE52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FCB650-A016-40DD-9698-8F1894DC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Manager>Аюев Б.И.</Manager>
  <Company>РНК СИГРЭ</Company>
  <LinksUpToDate>false</LinksUpToDate>
  <CharactersWithSpaces>7858</CharactersWithSpaces>
  <SharedDoc>false</SharedDoc>
  <HLinks>
    <vt:vector size="42" baseType="variant">
      <vt:variant>
        <vt:i4>1507344</vt:i4>
      </vt:variant>
      <vt:variant>
        <vt:i4>36</vt:i4>
      </vt:variant>
      <vt:variant>
        <vt:i4>0</vt:i4>
      </vt:variant>
      <vt:variant>
        <vt:i4>5</vt:i4>
      </vt:variant>
      <vt:variant>
        <vt:lpwstr>http://www.cigre.ru/</vt:lpwstr>
      </vt:variant>
      <vt:variant>
        <vt:lpwstr/>
      </vt:variant>
      <vt:variant>
        <vt:i4>2883612</vt:i4>
      </vt:variant>
      <vt:variant>
        <vt:i4>33</vt:i4>
      </vt:variant>
      <vt:variant>
        <vt:i4>0</vt:i4>
      </vt:variant>
      <vt:variant>
        <vt:i4>5</vt:i4>
      </vt:variant>
      <vt:variant>
        <vt:lpwstr>mailto:gofman-av@so-ups.ru</vt:lpwstr>
      </vt:variant>
      <vt:variant>
        <vt:lpwstr/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_Toc326184752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_Toc326184751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_Toc326184750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_Toc326184749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_Toc326184748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РНК СИГРЭ</dc:subject>
  <dc:creator>Кеткин Лев А.</dc:creator>
  <cp:lastModifiedBy>Мугалева</cp:lastModifiedBy>
  <cp:revision>14</cp:revision>
  <dcterms:created xsi:type="dcterms:W3CDTF">2012-08-07T06:35:00Z</dcterms:created>
  <dcterms:modified xsi:type="dcterms:W3CDTF">2012-09-04T08:47:00Z</dcterms:modified>
</cp:coreProperties>
</file>